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02A" w:rsidRPr="00E13863" w:rsidRDefault="00A35F2F" w:rsidP="00580FF7">
      <w:pPr>
        <w:pStyle w:val="BodyText"/>
        <w:spacing w:before="120" w:after="0" w:line="360" w:lineRule="auto"/>
        <w:jc w:val="center"/>
        <w:rPr>
          <w:rFonts w:ascii="Times New Roman" w:hAnsi="Times New Roman"/>
          <w:b/>
          <w:caps/>
          <w:spacing w:val="-8"/>
          <w:sz w:val="24"/>
          <w:szCs w:val="24"/>
          <w:lang w:val="bg-BG"/>
        </w:rPr>
      </w:pPr>
      <w:r w:rsidRPr="00E13863">
        <w:rPr>
          <w:rFonts w:ascii="Times New Roman" w:hAnsi="Times New Roman"/>
          <w:b/>
          <w:caps/>
          <w:spacing w:val="-8"/>
          <w:sz w:val="24"/>
          <w:szCs w:val="24"/>
          <w:lang w:val="bg-BG"/>
        </w:rPr>
        <w:t xml:space="preserve">Указания </w:t>
      </w:r>
      <w:r w:rsidR="00AA402A" w:rsidRPr="00E13863">
        <w:rPr>
          <w:rFonts w:ascii="Times New Roman" w:hAnsi="Times New Roman"/>
          <w:b/>
          <w:caps/>
          <w:spacing w:val="-8"/>
          <w:sz w:val="24"/>
          <w:szCs w:val="24"/>
          <w:lang w:val="bg-BG"/>
        </w:rPr>
        <w:t>за оценка на съответствиеТО на проектните предложения с правилата за държавни помощи</w:t>
      </w:r>
    </w:p>
    <w:p w:rsidR="003F0AE6" w:rsidRPr="00E13863" w:rsidRDefault="003F0AE6" w:rsidP="003F0AE6">
      <w:pPr>
        <w:pStyle w:val="BodyText"/>
        <w:spacing w:before="120" w:line="360" w:lineRule="auto"/>
        <w:jc w:val="center"/>
        <w:rPr>
          <w:rFonts w:ascii="Times New Roman" w:hAnsi="Times New Roman"/>
          <w:b/>
          <w:caps/>
          <w:spacing w:val="-8"/>
          <w:sz w:val="24"/>
          <w:szCs w:val="24"/>
          <w:lang w:val="bg-BG"/>
        </w:rPr>
      </w:pPr>
    </w:p>
    <w:p w:rsidR="00AA402A" w:rsidRPr="00E13863" w:rsidRDefault="006B5A3E" w:rsidP="003F0AE6">
      <w:pPr>
        <w:pStyle w:val="Heading1"/>
        <w:numPr>
          <w:ilvl w:val="0"/>
          <w:numId w:val="44"/>
        </w:numPr>
        <w:spacing w:before="120" w:after="120" w:line="360" w:lineRule="auto"/>
        <w:ind w:left="714" w:hanging="357"/>
        <w:jc w:val="both"/>
        <w:rPr>
          <w:rFonts w:ascii="Times New Roman" w:eastAsia="Times New Roman" w:hAnsi="Times New Roman" w:cs="Times New Roman"/>
          <w:color w:val="auto"/>
          <w:kern w:val="28"/>
          <w:sz w:val="24"/>
          <w:szCs w:val="24"/>
          <w:lang w:val="bg-BG"/>
        </w:rPr>
      </w:pPr>
      <w:r w:rsidRPr="00E13863">
        <w:rPr>
          <w:rFonts w:ascii="Times New Roman" w:eastAsia="Times New Roman" w:hAnsi="Times New Roman" w:cs="Times New Roman"/>
          <w:color w:val="auto"/>
          <w:kern w:val="28"/>
          <w:sz w:val="24"/>
          <w:szCs w:val="24"/>
          <w:lang w:val="bg-BG"/>
        </w:rPr>
        <w:t>Цел на указанията</w:t>
      </w:r>
    </w:p>
    <w:p w:rsidR="002C5580" w:rsidRPr="00E13863" w:rsidRDefault="002C5580" w:rsidP="00580FF7">
      <w:pPr>
        <w:spacing w:before="120" w:line="360" w:lineRule="auto"/>
        <w:jc w:val="both"/>
        <w:rPr>
          <w:rFonts w:ascii="Times New Roman" w:hAnsi="Times New Roman"/>
          <w:sz w:val="24"/>
          <w:szCs w:val="24"/>
          <w:lang w:val="bg-BG"/>
        </w:rPr>
      </w:pPr>
      <w:r w:rsidRPr="00E13863">
        <w:rPr>
          <w:rFonts w:ascii="Times New Roman" w:hAnsi="Times New Roman"/>
          <w:sz w:val="24"/>
          <w:szCs w:val="24"/>
          <w:lang w:val="bg-BG"/>
        </w:rPr>
        <w:t xml:space="preserve">Настоящите указания са предназначени за </w:t>
      </w:r>
      <w:r w:rsidR="00DA4097" w:rsidRPr="00E13863">
        <w:rPr>
          <w:rFonts w:ascii="Times New Roman" w:hAnsi="Times New Roman"/>
          <w:sz w:val="24"/>
          <w:szCs w:val="24"/>
          <w:lang w:val="bg-BG"/>
        </w:rPr>
        <w:t xml:space="preserve">бенефициентите и </w:t>
      </w:r>
      <w:r w:rsidR="00AE268D" w:rsidRPr="00E13863">
        <w:rPr>
          <w:rFonts w:ascii="Times New Roman" w:hAnsi="Times New Roman"/>
          <w:sz w:val="24"/>
          <w:szCs w:val="24"/>
          <w:lang w:val="bg-BG"/>
        </w:rPr>
        <w:t xml:space="preserve">експертите, оценяващи </w:t>
      </w:r>
      <w:r w:rsidRPr="00E13863">
        <w:rPr>
          <w:rFonts w:ascii="Times New Roman" w:hAnsi="Times New Roman"/>
          <w:sz w:val="24"/>
          <w:szCs w:val="24"/>
          <w:lang w:val="bg-BG"/>
        </w:rPr>
        <w:t>проектни предложения</w:t>
      </w:r>
      <w:r w:rsidR="00F53CCB" w:rsidRPr="00E13863">
        <w:rPr>
          <w:rFonts w:ascii="Times New Roman" w:hAnsi="Times New Roman"/>
          <w:sz w:val="24"/>
          <w:szCs w:val="24"/>
          <w:lang w:val="bg-BG"/>
        </w:rPr>
        <w:t>,</w:t>
      </w:r>
      <w:r w:rsidRPr="00E13863">
        <w:rPr>
          <w:rFonts w:ascii="Times New Roman" w:hAnsi="Times New Roman"/>
          <w:sz w:val="24"/>
          <w:szCs w:val="24"/>
          <w:lang w:val="bg-BG"/>
        </w:rPr>
        <w:t xml:space="preserve"> по процедура за предоставяне на безвъзмездна финансова помощ (БФП) BG16RFOP001-</w:t>
      </w:r>
      <w:r w:rsidR="00AE268D" w:rsidRPr="00E13863">
        <w:rPr>
          <w:rFonts w:ascii="Times New Roman" w:hAnsi="Times New Roman"/>
          <w:sz w:val="24"/>
          <w:szCs w:val="24"/>
          <w:lang w:val="bg-BG"/>
        </w:rPr>
        <w:t>2</w:t>
      </w:r>
      <w:r w:rsidRPr="00E13863">
        <w:rPr>
          <w:rFonts w:ascii="Times New Roman" w:hAnsi="Times New Roman"/>
          <w:sz w:val="24"/>
          <w:szCs w:val="24"/>
          <w:lang w:val="bg-BG"/>
        </w:rPr>
        <w:t>.001</w:t>
      </w:r>
      <w:r w:rsidR="00AE268D" w:rsidRPr="00E13863">
        <w:rPr>
          <w:rFonts w:ascii="Times New Roman" w:hAnsi="Times New Roman"/>
          <w:sz w:val="24"/>
          <w:szCs w:val="24"/>
          <w:lang w:val="bg-BG"/>
        </w:rPr>
        <w:t xml:space="preserve"> </w:t>
      </w:r>
      <w:r w:rsidRPr="00E13863">
        <w:rPr>
          <w:rFonts w:ascii="Times New Roman" w:hAnsi="Times New Roman"/>
          <w:sz w:val="24"/>
          <w:szCs w:val="24"/>
          <w:lang w:val="bg-BG"/>
        </w:rPr>
        <w:t>”</w:t>
      </w:r>
      <w:r w:rsidR="00AE268D" w:rsidRPr="00E13863">
        <w:rPr>
          <w:rFonts w:ascii="Times New Roman" w:hAnsi="Times New Roman"/>
          <w:sz w:val="24"/>
          <w:szCs w:val="24"/>
          <w:lang w:val="bg-BG"/>
        </w:rPr>
        <w:t>Енергийна ефективност в периферните райони</w:t>
      </w:r>
      <w:r w:rsidRPr="00E13863">
        <w:rPr>
          <w:rFonts w:ascii="Times New Roman" w:hAnsi="Times New Roman"/>
          <w:sz w:val="24"/>
          <w:szCs w:val="24"/>
          <w:lang w:val="bg-BG"/>
        </w:rPr>
        <w:t xml:space="preserve">” по Оперативна програма „Региони в растеж“ 2014-2020 (ОПРР). Указанията имат за цел да </w:t>
      </w:r>
      <w:r w:rsidR="000048D3" w:rsidRPr="00E13863">
        <w:rPr>
          <w:rFonts w:ascii="Times New Roman" w:hAnsi="Times New Roman"/>
          <w:sz w:val="24"/>
          <w:szCs w:val="24"/>
          <w:lang w:val="bg-BG"/>
        </w:rPr>
        <w:t>обяснят как се извършва</w:t>
      </w:r>
      <w:r w:rsidRPr="00E13863">
        <w:rPr>
          <w:rFonts w:ascii="Times New Roman" w:hAnsi="Times New Roman"/>
          <w:sz w:val="24"/>
          <w:szCs w:val="24"/>
          <w:lang w:val="bg-BG"/>
        </w:rPr>
        <w:t xml:space="preserve"> оценка</w:t>
      </w:r>
      <w:r w:rsidR="00DA4097" w:rsidRPr="00E13863">
        <w:rPr>
          <w:rFonts w:ascii="Times New Roman" w:hAnsi="Times New Roman"/>
          <w:sz w:val="24"/>
          <w:szCs w:val="24"/>
          <w:lang w:val="bg-BG"/>
        </w:rPr>
        <w:t>та</w:t>
      </w:r>
      <w:r w:rsidRPr="00E13863">
        <w:rPr>
          <w:rFonts w:ascii="Times New Roman" w:hAnsi="Times New Roman"/>
          <w:sz w:val="24"/>
          <w:szCs w:val="24"/>
          <w:lang w:val="bg-BG"/>
        </w:rPr>
        <w:t xml:space="preserve"> на проектните предложения по отношение на критерий „</w:t>
      </w:r>
      <w:r w:rsidRPr="00E13863">
        <w:rPr>
          <w:rFonts w:ascii="Times New Roman" w:hAnsi="Times New Roman"/>
          <w:b/>
          <w:sz w:val="24"/>
          <w:szCs w:val="24"/>
          <w:lang w:val="bg-BG"/>
        </w:rPr>
        <w:t>Проектното предложение е в съответствие с изискванията на приложимия режим на държавна помощ</w:t>
      </w:r>
      <w:r w:rsidRPr="00E13863">
        <w:rPr>
          <w:rFonts w:ascii="Times New Roman" w:hAnsi="Times New Roman"/>
          <w:sz w:val="24"/>
          <w:szCs w:val="24"/>
          <w:lang w:val="bg-BG"/>
        </w:rPr>
        <w:t>“.</w:t>
      </w:r>
    </w:p>
    <w:p w:rsidR="002C5580" w:rsidRPr="00E13863" w:rsidRDefault="002C5580" w:rsidP="00580FF7">
      <w:pPr>
        <w:spacing w:before="120" w:line="360" w:lineRule="auto"/>
        <w:jc w:val="both"/>
        <w:rPr>
          <w:rFonts w:ascii="Times New Roman" w:hAnsi="Times New Roman"/>
          <w:sz w:val="24"/>
          <w:szCs w:val="24"/>
          <w:lang w:val="bg-BG"/>
        </w:rPr>
      </w:pPr>
      <w:r w:rsidRPr="00E13863">
        <w:rPr>
          <w:rFonts w:ascii="Times New Roman" w:hAnsi="Times New Roman"/>
          <w:sz w:val="24"/>
          <w:szCs w:val="24"/>
          <w:lang w:val="bg-BG"/>
        </w:rPr>
        <w:t xml:space="preserve">За инвестиции в инфраструктурни обекти, които генерират приходи, следва да се провери доколко попадат в хипотеза на държавна помощ и, ако попадат, да се оцени съответствието с изискванията на приложимия режим. </w:t>
      </w:r>
    </w:p>
    <w:p w:rsidR="002C5580" w:rsidRPr="00E13863" w:rsidRDefault="002C5580" w:rsidP="00580FF7">
      <w:pPr>
        <w:spacing w:before="120" w:line="360" w:lineRule="auto"/>
        <w:jc w:val="both"/>
        <w:rPr>
          <w:rFonts w:ascii="Times New Roman" w:hAnsi="Times New Roman"/>
          <w:sz w:val="24"/>
          <w:szCs w:val="24"/>
          <w:lang w:val="bg-BG"/>
        </w:rPr>
      </w:pPr>
      <w:r w:rsidRPr="00E13863">
        <w:rPr>
          <w:rFonts w:ascii="Times New Roman" w:hAnsi="Times New Roman"/>
          <w:sz w:val="24"/>
          <w:szCs w:val="24"/>
          <w:lang w:val="bg-BG"/>
        </w:rPr>
        <w:t xml:space="preserve">Възможните хипотези за наличие на държавна помощ и съответно, приложимия режим на държавна помощ в рамките на Приоритетна ос </w:t>
      </w:r>
      <w:r w:rsidR="00AE268D" w:rsidRPr="00E13863">
        <w:rPr>
          <w:rFonts w:ascii="Times New Roman" w:hAnsi="Times New Roman"/>
          <w:sz w:val="24"/>
          <w:szCs w:val="24"/>
          <w:lang w:val="bg-BG"/>
        </w:rPr>
        <w:t xml:space="preserve">2 ”Енергийна ефективност в периферните райони” </w:t>
      </w:r>
      <w:r w:rsidRPr="00E13863">
        <w:rPr>
          <w:rFonts w:ascii="Times New Roman" w:hAnsi="Times New Roman"/>
          <w:sz w:val="24"/>
          <w:szCs w:val="24"/>
          <w:lang w:val="bg-BG"/>
        </w:rPr>
        <w:t xml:space="preserve">на ОПРР, са описани в раздел </w:t>
      </w:r>
      <w:r w:rsidR="002360F8" w:rsidRPr="00E13863">
        <w:rPr>
          <w:rFonts w:ascii="Times New Roman" w:hAnsi="Times New Roman"/>
          <w:sz w:val="24"/>
          <w:szCs w:val="24"/>
          <w:lang w:val="bg-BG"/>
        </w:rPr>
        <w:t>4</w:t>
      </w:r>
      <w:r w:rsidRPr="00E13863">
        <w:rPr>
          <w:rFonts w:ascii="Times New Roman" w:hAnsi="Times New Roman"/>
          <w:sz w:val="24"/>
          <w:szCs w:val="24"/>
          <w:lang w:val="bg-BG"/>
        </w:rPr>
        <w:t>.2 от Насоките за кандидатстване по процедура BG16RFOP001-</w:t>
      </w:r>
      <w:r w:rsidR="002360F8" w:rsidRPr="00E13863">
        <w:rPr>
          <w:rFonts w:ascii="Times New Roman" w:hAnsi="Times New Roman"/>
          <w:sz w:val="24"/>
          <w:szCs w:val="24"/>
          <w:lang w:val="bg-BG"/>
        </w:rPr>
        <w:t>2</w:t>
      </w:r>
      <w:r w:rsidRPr="00E13863">
        <w:rPr>
          <w:rFonts w:ascii="Times New Roman" w:hAnsi="Times New Roman"/>
          <w:sz w:val="24"/>
          <w:szCs w:val="24"/>
          <w:lang w:val="bg-BG"/>
        </w:rPr>
        <w:t>.001</w:t>
      </w:r>
      <w:r w:rsidR="002360F8" w:rsidRPr="00E13863">
        <w:rPr>
          <w:rFonts w:ascii="Times New Roman" w:hAnsi="Times New Roman"/>
          <w:sz w:val="24"/>
          <w:szCs w:val="24"/>
          <w:lang w:val="bg-BG"/>
        </w:rPr>
        <w:t xml:space="preserve"> </w:t>
      </w:r>
      <w:r w:rsidRPr="00E13863">
        <w:rPr>
          <w:rFonts w:ascii="Times New Roman" w:hAnsi="Times New Roman"/>
          <w:sz w:val="24"/>
          <w:szCs w:val="24"/>
          <w:lang w:val="bg-BG"/>
        </w:rPr>
        <w:t xml:space="preserve">„Режим на държавни помощи“. </w:t>
      </w:r>
      <w:r w:rsidR="00DA4097" w:rsidRPr="00E13863">
        <w:rPr>
          <w:rFonts w:ascii="Times New Roman" w:hAnsi="Times New Roman"/>
          <w:sz w:val="24"/>
          <w:szCs w:val="24"/>
          <w:lang w:val="bg-BG"/>
        </w:rPr>
        <w:t>Бенефициентит</w:t>
      </w:r>
      <w:r w:rsidR="00580FF7" w:rsidRPr="00E13863">
        <w:rPr>
          <w:rFonts w:ascii="Times New Roman" w:hAnsi="Times New Roman"/>
          <w:sz w:val="24"/>
          <w:szCs w:val="24"/>
          <w:lang w:val="bg-BG"/>
        </w:rPr>
        <w:t>е</w:t>
      </w:r>
      <w:r w:rsidRPr="00E13863">
        <w:rPr>
          <w:rFonts w:ascii="Times New Roman" w:hAnsi="Times New Roman"/>
          <w:sz w:val="24"/>
          <w:szCs w:val="24"/>
          <w:lang w:val="bg-BG"/>
        </w:rPr>
        <w:t xml:space="preserve"> следва подробно да са се запознали с този раздел от насоките, както и с Приложение О</w:t>
      </w:r>
      <w:r w:rsidR="00580FF7" w:rsidRPr="00E13863">
        <w:rPr>
          <w:rFonts w:ascii="Times New Roman" w:hAnsi="Times New Roman"/>
          <w:sz w:val="24"/>
          <w:szCs w:val="24"/>
          <w:lang w:val="bg-BG"/>
        </w:rPr>
        <w:t>-1</w:t>
      </w:r>
      <w:r w:rsidRPr="00E13863">
        <w:rPr>
          <w:rFonts w:ascii="Times New Roman" w:hAnsi="Times New Roman"/>
          <w:sz w:val="24"/>
          <w:szCs w:val="24"/>
          <w:lang w:val="bg-BG"/>
        </w:rPr>
        <w:t xml:space="preserve"> „Приложими режими по държавни помощи при предоставянето на безвъзмездна финансова помощ по Оперативна програма „Региони в растеж“ 2014-2020“.</w:t>
      </w:r>
    </w:p>
    <w:p w:rsidR="002C5580" w:rsidRPr="00E13863" w:rsidRDefault="002C5580" w:rsidP="00580FF7">
      <w:pPr>
        <w:spacing w:before="120" w:line="360" w:lineRule="auto"/>
        <w:jc w:val="both"/>
        <w:rPr>
          <w:rFonts w:ascii="Times New Roman" w:hAnsi="Times New Roman"/>
          <w:sz w:val="24"/>
          <w:szCs w:val="24"/>
          <w:lang w:val="bg-BG"/>
        </w:rPr>
      </w:pPr>
      <w:r w:rsidRPr="00E13863">
        <w:rPr>
          <w:rFonts w:ascii="Times New Roman" w:hAnsi="Times New Roman"/>
          <w:sz w:val="24"/>
          <w:szCs w:val="24"/>
          <w:lang w:val="bg-BG"/>
        </w:rPr>
        <w:t>В случаите, когато финансираната в рамките на оценяваното проектно предложение инфраструктура генерира приходи или има потенциал за генериране на приходи, следва да се оцени приложимостта на изискванията на законодателството в областта на държавните помощи в конкретния случай</w:t>
      </w:r>
      <w:r w:rsidR="002360F8" w:rsidRPr="00E13863">
        <w:rPr>
          <w:rFonts w:ascii="Times New Roman" w:hAnsi="Times New Roman"/>
          <w:sz w:val="24"/>
          <w:szCs w:val="24"/>
          <w:lang w:val="bg-BG"/>
        </w:rPr>
        <w:t xml:space="preserve"> и съответствието с приложимите правила</w:t>
      </w:r>
      <w:r w:rsidRPr="00E13863">
        <w:rPr>
          <w:rFonts w:ascii="Times New Roman" w:hAnsi="Times New Roman"/>
          <w:sz w:val="24"/>
          <w:szCs w:val="24"/>
          <w:lang w:val="bg-BG"/>
        </w:rPr>
        <w:t xml:space="preserve">. </w:t>
      </w:r>
    </w:p>
    <w:p w:rsidR="002360F8" w:rsidRPr="00E13863" w:rsidRDefault="002360F8" w:rsidP="00580FF7">
      <w:pPr>
        <w:spacing w:before="120" w:line="360" w:lineRule="auto"/>
        <w:jc w:val="both"/>
        <w:rPr>
          <w:rFonts w:ascii="Times New Roman" w:hAnsi="Times New Roman"/>
          <w:sz w:val="24"/>
          <w:szCs w:val="24"/>
          <w:lang w:val="bg-BG"/>
        </w:rPr>
      </w:pPr>
    </w:p>
    <w:p w:rsidR="00AA402A" w:rsidRPr="00E13863" w:rsidRDefault="00AA402A" w:rsidP="003F0AE6">
      <w:pPr>
        <w:pStyle w:val="Heading1"/>
        <w:numPr>
          <w:ilvl w:val="0"/>
          <w:numId w:val="44"/>
        </w:numPr>
        <w:spacing w:before="120" w:after="120" w:line="360" w:lineRule="auto"/>
        <w:ind w:left="714" w:hanging="357"/>
        <w:jc w:val="both"/>
        <w:rPr>
          <w:rFonts w:ascii="Times New Roman" w:eastAsia="Times New Roman" w:hAnsi="Times New Roman" w:cs="Times New Roman"/>
          <w:color w:val="auto"/>
          <w:kern w:val="28"/>
          <w:sz w:val="24"/>
          <w:szCs w:val="24"/>
          <w:lang w:val="bg-BG"/>
        </w:rPr>
      </w:pPr>
      <w:r w:rsidRPr="00E13863">
        <w:rPr>
          <w:rFonts w:ascii="Times New Roman" w:eastAsia="Times New Roman" w:hAnsi="Times New Roman" w:cs="Times New Roman"/>
          <w:color w:val="auto"/>
          <w:kern w:val="28"/>
          <w:sz w:val="24"/>
          <w:szCs w:val="24"/>
          <w:lang w:val="bg-BG"/>
        </w:rPr>
        <w:lastRenderedPageBreak/>
        <w:t>Общи определения</w:t>
      </w:r>
    </w:p>
    <w:p w:rsidR="00AA402A" w:rsidRPr="00E13863" w:rsidRDefault="00AA402A" w:rsidP="00580FF7">
      <w:pPr>
        <w:spacing w:before="120" w:line="360" w:lineRule="auto"/>
        <w:jc w:val="both"/>
        <w:rPr>
          <w:rFonts w:ascii="Times New Roman" w:hAnsi="Times New Roman"/>
          <w:sz w:val="24"/>
          <w:szCs w:val="24"/>
          <w:lang w:val="bg-BG"/>
        </w:rPr>
      </w:pPr>
      <w:r w:rsidRPr="00E13863">
        <w:rPr>
          <w:rFonts w:ascii="Times New Roman" w:hAnsi="Times New Roman"/>
          <w:b/>
          <w:sz w:val="24"/>
          <w:szCs w:val="24"/>
          <w:lang w:val="bg-BG"/>
        </w:rPr>
        <w:t>„Държавна помощ“</w:t>
      </w:r>
      <w:r w:rsidRPr="00E13863">
        <w:rPr>
          <w:rFonts w:ascii="Times New Roman" w:hAnsi="Times New Roman"/>
          <w:sz w:val="24"/>
          <w:szCs w:val="24"/>
          <w:lang w:val="bg-BG"/>
        </w:rPr>
        <w:t xml:space="preserve"> е всяка помощ, предоставена от държавата или общината или за сметка на държавни или общински ресурси, пряко или чрез други лица, под каквато и да е форма, която нарушава или застрашава да наруши свободната конкуренция чрез поставяне в по-благоприятно положение на определени предприятия, производството или търговията на определени стоки, или предоставянето на определени услуги, доколкото се засяга търговията между държавите членки.</w:t>
      </w:r>
    </w:p>
    <w:p w:rsidR="00AA402A" w:rsidRPr="00E13863" w:rsidRDefault="00AA402A" w:rsidP="00580FF7">
      <w:pPr>
        <w:spacing w:before="120" w:line="360" w:lineRule="auto"/>
        <w:jc w:val="both"/>
        <w:rPr>
          <w:rFonts w:ascii="Times New Roman" w:hAnsi="Times New Roman"/>
          <w:b/>
          <w:sz w:val="24"/>
          <w:szCs w:val="24"/>
          <w:lang w:val="bg-BG"/>
        </w:rPr>
      </w:pPr>
      <w:r w:rsidRPr="00E13863">
        <w:rPr>
          <w:rFonts w:ascii="Times New Roman" w:hAnsi="Times New Roman"/>
          <w:b/>
          <w:sz w:val="24"/>
          <w:szCs w:val="24"/>
          <w:lang w:val="bg-BG"/>
        </w:rPr>
        <w:t xml:space="preserve">„Предприятие“ </w:t>
      </w:r>
      <w:r w:rsidRPr="00E13863">
        <w:rPr>
          <w:rFonts w:ascii="Times New Roman" w:hAnsi="Times New Roman"/>
          <w:sz w:val="24"/>
          <w:szCs w:val="24"/>
          <w:lang w:val="bg-BG"/>
        </w:rPr>
        <w:t>по смисъла на чл. 107 от Договора за функциониране на ЕС е всяка структура, ангажирана със стопанска (икономическа) дейност, независимо от правния й статут и начина й на финансиране. Съгласно чл. 1 на Приложение 1 към Регламент 651/2014</w:t>
      </w:r>
      <w:r w:rsidR="000E130A" w:rsidRPr="00E13863">
        <w:rPr>
          <w:rFonts w:ascii="Times New Roman" w:hAnsi="Times New Roman"/>
          <w:sz w:val="24"/>
          <w:szCs w:val="24"/>
          <w:lang w:val="bg-BG"/>
        </w:rPr>
        <w:t xml:space="preserve"> </w:t>
      </w:r>
      <w:r w:rsidRPr="00E13863">
        <w:rPr>
          <w:rFonts w:ascii="Times New Roman" w:hAnsi="Times New Roman"/>
          <w:sz w:val="24"/>
          <w:szCs w:val="24"/>
          <w:lang w:val="bg-BG"/>
        </w:rPr>
        <w:t xml:space="preserve">г. за предприятие се счита всеки субект, упражняващ стопанска дейност, независимо от правната му форма. Това включва по-специално </w:t>
      </w:r>
      <w:proofErr w:type="spellStart"/>
      <w:r w:rsidRPr="00E13863">
        <w:rPr>
          <w:rFonts w:ascii="Times New Roman" w:hAnsi="Times New Roman"/>
          <w:sz w:val="24"/>
          <w:szCs w:val="24"/>
          <w:lang w:val="bg-BG"/>
        </w:rPr>
        <w:t>самонаетите</w:t>
      </w:r>
      <w:proofErr w:type="spellEnd"/>
      <w:r w:rsidRPr="00E13863">
        <w:rPr>
          <w:rFonts w:ascii="Times New Roman" w:hAnsi="Times New Roman"/>
          <w:sz w:val="24"/>
          <w:szCs w:val="24"/>
          <w:lang w:val="bg-BG"/>
        </w:rPr>
        <w:t xml:space="preserve"> лица и семейните предприятия, упражняващи занаятчийска или друга дейност, а също сдружения или асоциации, упражняващи редовно стопанска дейност.</w:t>
      </w:r>
    </w:p>
    <w:p w:rsidR="00AA402A" w:rsidRPr="00E13863" w:rsidRDefault="00AA402A" w:rsidP="00580FF7">
      <w:pPr>
        <w:spacing w:before="120" w:line="360" w:lineRule="auto"/>
        <w:jc w:val="both"/>
        <w:rPr>
          <w:rFonts w:ascii="Times New Roman" w:hAnsi="Times New Roman"/>
          <w:b/>
          <w:sz w:val="24"/>
          <w:szCs w:val="24"/>
          <w:lang w:val="bg-BG"/>
        </w:rPr>
      </w:pPr>
      <w:r w:rsidRPr="00E13863">
        <w:rPr>
          <w:rFonts w:ascii="Times New Roman" w:hAnsi="Times New Roman"/>
          <w:b/>
          <w:sz w:val="24"/>
          <w:szCs w:val="24"/>
          <w:lang w:val="bg-BG"/>
        </w:rPr>
        <w:t xml:space="preserve">„Икономическа дейност“ </w:t>
      </w:r>
      <w:r w:rsidRPr="00E13863">
        <w:rPr>
          <w:rFonts w:ascii="Times New Roman" w:hAnsi="Times New Roman"/>
          <w:sz w:val="24"/>
          <w:szCs w:val="24"/>
          <w:lang w:val="bg-BG"/>
        </w:rPr>
        <w:t>означава предоставянето на стоки или услуги на пазара. Правният статут на дадено лице съгласно националното право или генерирането на печалба е без значение - публичните органи, спортните клубове, асоциациите и неправителствените организации също могат да бъдат определени като предприятия в зависимост от това каква дейност извършват и има ли отворен пазар за тази дейност.</w:t>
      </w:r>
    </w:p>
    <w:p w:rsidR="002A6D28" w:rsidRPr="00E13863" w:rsidRDefault="00AA402A" w:rsidP="00580FF7">
      <w:pPr>
        <w:spacing w:before="120" w:line="360" w:lineRule="auto"/>
        <w:jc w:val="both"/>
        <w:rPr>
          <w:rFonts w:ascii="Times New Roman" w:hAnsi="Times New Roman"/>
          <w:sz w:val="24"/>
          <w:szCs w:val="24"/>
          <w:lang w:val="bg-BG"/>
        </w:rPr>
      </w:pPr>
      <w:r w:rsidRPr="00E13863">
        <w:rPr>
          <w:rFonts w:ascii="Times New Roman" w:hAnsi="Times New Roman"/>
          <w:b/>
          <w:sz w:val="24"/>
          <w:szCs w:val="24"/>
          <w:lang w:val="bg-BG"/>
        </w:rPr>
        <w:t xml:space="preserve">„Администратор на помощ“ </w:t>
      </w:r>
      <w:r w:rsidRPr="00E13863">
        <w:rPr>
          <w:rFonts w:ascii="Times New Roman" w:hAnsi="Times New Roman"/>
          <w:sz w:val="24"/>
          <w:szCs w:val="24"/>
          <w:lang w:val="bg-BG"/>
        </w:rPr>
        <w:t>съгласно Закона за държавните помощи е всяко лице, което планира, разработва, управлява, уведомява и докладва предоставянето на държавна помощ и на минимална помощ.</w:t>
      </w:r>
    </w:p>
    <w:p w:rsidR="002B29F0" w:rsidRPr="00E13863" w:rsidRDefault="002B29F0" w:rsidP="00580FF7">
      <w:pPr>
        <w:spacing w:before="120" w:line="360" w:lineRule="auto"/>
        <w:jc w:val="both"/>
        <w:rPr>
          <w:rFonts w:ascii="Times New Roman" w:hAnsi="Times New Roman"/>
          <w:sz w:val="24"/>
          <w:szCs w:val="24"/>
          <w:lang w:val="bg-BG"/>
        </w:rPr>
      </w:pPr>
      <w:r w:rsidRPr="00E13863">
        <w:rPr>
          <w:rFonts w:ascii="Times New Roman" w:hAnsi="Times New Roman"/>
          <w:b/>
          <w:sz w:val="24"/>
          <w:szCs w:val="24"/>
          <w:lang w:val="bg-BG"/>
        </w:rPr>
        <w:t>„Акт на възлагане“</w:t>
      </w:r>
      <w:r w:rsidRPr="00E13863">
        <w:rPr>
          <w:rFonts w:ascii="Times New Roman" w:hAnsi="Times New Roman"/>
          <w:sz w:val="24"/>
          <w:szCs w:val="24"/>
          <w:lang w:val="bg-BG"/>
        </w:rPr>
        <w:t xml:space="preserve"> – писмен документ, издаден от компетентен орган в съответствие с националното законодателство, с който се определя изпълнител на услуга от общ</w:t>
      </w:r>
      <w:r w:rsidR="008A5C16" w:rsidRPr="00E13863">
        <w:rPr>
          <w:rFonts w:ascii="Times New Roman" w:hAnsi="Times New Roman"/>
          <w:sz w:val="24"/>
          <w:szCs w:val="24"/>
          <w:lang w:val="bg-BG"/>
        </w:rPr>
        <w:t xml:space="preserve"> икономически</w:t>
      </w:r>
      <w:r w:rsidRPr="00E13863">
        <w:rPr>
          <w:rFonts w:ascii="Times New Roman" w:hAnsi="Times New Roman"/>
          <w:sz w:val="24"/>
          <w:szCs w:val="24"/>
          <w:lang w:val="bg-BG"/>
        </w:rPr>
        <w:t xml:space="preserve"> интерес и се дефинират неговите права и задължения в тази връзка. Такъв документ може да бъде издаден на национално или местно ниво под формата на нормативен акт, административен акт, договор за възлагане на </w:t>
      </w:r>
      <w:r w:rsidR="008A5C16" w:rsidRPr="00E13863">
        <w:rPr>
          <w:rFonts w:ascii="Times New Roman" w:hAnsi="Times New Roman"/>
          <w:sz w:val="24"/>
          <w:szCs w:val="24"/>
          <w:lang w:val="bg-BG"/>
        </w:rPr>
        <w:t>УОИИ</w:t>
      </w:r>
      <w:r w:rsidRPr="00E13863">
        <w:rPr>
          <w:rFonts w:ascii="Times New Roman" w:hAnsi="Times New Roman"/>
          <w:sz w:val="24"/>
          <w:szCs w:val="24"/>
          <w:lang w:val="bg-BG"/>
        </w:rPr>
        <w:t xml:space="preserve"> или друг юридически документ.</w:t>
      </w:r>
    </w:p>
    <w:p w:rsidR="00022E22" w:rsidRPr="00E13863" w:rsidRDefault="00022E22" w:rsidP="00580FF7">
      <w:pPr>
        <w:spacing w:before="120" w:line="360" w:lineRule="auto"/>
        <w:jc w:val="both"/>
        <w:rPr>
          <w:rFonts w:ascii="Times New Roman" w:hAnsi="Times New Roman"/>
          <w:sz w:val="24"/>
          <w:szCs w:val="24"/>
          <w:lang w:val="bg-BG"/>
        </w:rPr>
      </w:pPr>
      <w:r w:rsidRPr="00E13863">
        <w:rPr>
          <w:rFonts w:ascii="Times New Roman" w:hAnsi="Times New Roman"/>
          <w:b/>
          <w:sz w:val="24"/>
          <w:szCs w:val="24"/>
          <w:lang w:val="bg-BG"/>
        </w:rPr>
        <w:lastRenderedPageBreak/>
        <w:t>„Анализ на разходите на принципа на частния инвеститор“</w:t>
      </w:r>
      <w:r w:rsidRPr="00E13863">
        <w:rPr>
          <w:rFonts w:ascii="Times New Roman" w:hAnsi="Times New Roman"/>
          <w:b/>
          <w:sz w:val="24"/>
          <w:szCs w:val="24"/>
          <w:lang w:val="en-US"/>
        </w:rPr>
        <w:t xml:space="preserve"> – </w:t>
      </w:r>
      <w:r w:rsidRPr="00E13863">
        <w:rPr>
          <w:rFonts w:ascii="Times New Roman" w:hAnsi="Times New Roman"/>
          <w:sz w:val="24"/>
          <w:szCs w:val="24"/>
          <w:lang w:val="bg-BG"/>
        </w:rPr>
        <w:t>анализ, който цели да докаже, че държавата/общината действа по начин, по който би действал един частен инвеститор в условията на пазарна икономика, като се оценява дали инвеститор с дългосрочна цел би взел подобно решение.</w:t>
      </w:r>
    </w:p>
    <w:p w:rsidR="00580FF7" w:rsidRPr="00E13863" w:rsidRDefault="00580FF7" w:rsidP="00580FF7">
      <w:pPr>
        <w:spacing w:before="120" w:line="360" w:lineRule="auto"/>
        <w:jc w:val="both"/>
        <w:rPr>
          <w:rFonts w:ascii="Times New Roman" w:hAnsi="Times New Roman"/>
          <w:sz w:val="24"/>
          <w:szCs w:val="24"/>
          <w:lang w:val="bg-BG"/>
        </w:rPr>
      </w:pPr>
    </w:p>
    <w:p w:rsidR="002C5580" w:rsidRPr="00E13863" w:rsidRDefault="002C5580" w:rsidP="003F0AE6">
      <w:pPr>
        <w:pStyle w:val="Heading1"/>
        <w:numPr>
          <w:ilvl w:val="0"/>
          <w:numId w:val="44"/>
        </w:numPr>
        <w:spacing w:before="120" w:after="120" w:line="360" w:lineRule="auto"/>
        <w:ind w:left="714" w:hanging="357"/>
        <w:jc w:val="both"/>
        <w:rPr>
          <w:rFonts w:ascii="Times New Roman" w:eastAsia="Times New Roman" w:hAnsi="Times New Roman" w:cs="Times New Roman"/>
          <w:color w:val="auto"/>
          <w:kern w:val="28"/>
          <w:sz w:val="24"/>
          <w:szCs w:val="24"/>
          <w:lang w:val="bg-BG"/>
        </w:rPr>
      </w:pPr>
      <w:r w:rsidRPr="00E13863">
        <w:rPr>
          <w:rFonts w:ascii="Times New Roman" w:eastAsia="Times New Roman" w:hAnsi="Times New Roman" w:cs="Times New Roman"/>
          <w:color w:val="auto"/>
          <w:kern w:val="28"/>
          <w:sz w:val="24"/>
          <w:szCs w:val="24"/>
          <w:lang w:val="bg-BG"/>
        </w:rPr>
        <w:t>Хипотези на допустимост на държавна помощ</w:t>
      </w:r>
    </w:p>
    <w:p w:rsidR="00765652" w:rsidRPr="00E13863" w:rsidRDefault="00765652" w:rsidP="003F0AE6">
      <w:pPr>
        <w:pBdr>
          <w:top w:val="single" w:sz="4" w:space="1" w:color="auto"/>
          <w:left w:val="single" w:sz="4" w:space="4" w:color="auto"/>
          <w:bottom w:val="single" w:sz="4" w:space="1" w:color="auto"/>
          <w:right w:val="single" w:sz="4" w:space="4" w:color="auto"/>
        </w:pBdr>
        <w:spacing w:before="120" w:line="360" w:lineRule="auto"/>
        <w:jc w:val="both"/>
        <w:rPr>
          <w:rFonts w:ascii="Times New Roman" w:hAnsi="Times New Roman"/>
          <w:sz w:val="24"/>
          <w:szCs w:val="24"/>
          <w:lang w:val="bg-BG"/>
        </w:rPr>
      </w:pPr>
      <w:r w:rsidRPr="00E13863">
        <w:rPr>
          <w:rFonts w:ascii="Times New Roman" w:hAnsi="Times New Roman"/>
          <w:b/>
          <w:sz w:val="24"/>
          <w:szCs w:val="24"/>
          <w:lang w:val="bg-BG"/>
        </w:rPr>
        <w:t>ВАЖНО!</w:t>
      </w:r>
      <w:r w:rsidRPr="00E13863">
        <w:rPr>
          <w:rFonts w:ascii="Times New Roman" w:hAnsi="Times New Roman"/>
          <w:sz w:val="24"/>
          <w:szCs w:val="24"/>
          <w:lang w:val="bg-BG"/>
        </w:rPr>
        <w:t xml:space="preserve"> Проектното предложение не трябва да предвижда </w:t>
      </w:r>
      <w:r w:rsidR="00732CFB" w:rsidRPr="00E13863">
        <w:rPr>
          <w:rFonts w:ascii="Times New Roman" w:hAnsi="Times New Roman"/>
          <w:sz w:val="24"/>
          <w:szCs w:val="24"/>
          <w:lang w:val="bg-BG"/>
        </w:rPr>
        <w:t xml:space="preserve">финансиране на </w:t>
      </w:r>
      <w:r w:rsidRPr="00E13863">
        <w:rPr>
          <w:rFonts w:ascii="Times New Roman" w:hAnsi="Times New Roman"/>
          <w:sz w:val="24"/>
          <w:szCs w:val="24"/>
          <w:lang w:val="bg-BG"/>
        </w:rPr>
        <w:t>„предприятие в затруднено положение“ по смисъла на чл.</w:t>
      </w:r>
      <w:r w:rsidR="00580FF7" w:rsidRPr="00E13863">
        <w:rPr>
          <w:rFonts w:ascii="Times New Roman" w:hAnsi="Times New Roman"/>
          <w:sz w:val="24"/>
          <w:szCs w:val="24"/>
          <w:lang w:val="bg-BG"/>
        </w:rPr>
        <w:t>2 т.18 от Регламент ЕС 651/2014</w:t>
      </w:r>
      <w:r w:rsidRPr="00E13863">
        <w:rPr>
          <w:rFonts w:ascii="Times New Roman" w:hAnsi="Times New Roman"/>
          <w:sz w:val="24"/>
          <w:szCs w:val="24"/>
          <w:lang w:val="bg-BG"/>
        </w:rPr>
        <w:t>. В противен случай финансирането подлежи на оценка за съответствие с Насоки за държавна помощ за оздравяване и преструктуриране на нефинансови предприятия в затруднено положение (2014/С249/01) и посочените по-долу критерии за оценка (въпроси) не са приложими.</w:t>
      </w:r>
    </w:p>
    <w:p w:rsidR="00732CFB" w:rsidRPr="00E13863" w:rsidRDefault="000E130A" w:rsidP="00580FF7">
      <w:pPr>
        <w:spacing w:before="120" w:line="360" w:lineRule="auto"/>
        <w:jc w:val="both"/>
        <w:rPr>
          <w:rFonts w:ascii="Times New Roman" w:hAnsi="Times New Roman"/>
          <w:sz w:val="24"/>
          <w:szCs w:val="24"/>
          <w:lang w:val="bg-BG"/>
        </w:rPr>
      </w:pPr>
      <w:r w:rsidRPr="00E13863">
        <w:rPr>
          <w:rFonts w:ascii="Times New Roman" w:hAnsi="Times New Roman"/>
          <w:sz w:val="24"/>
          <w:szCs w:val="24"/>
          <w:lang w:val="bg-BG"/>
        </w:rPr>
        <w:t xml:space="preserve">Възможните </w:t>
      </w:r>
      <w:r w:rsidRPr="00E13863">
        <w:rPr>
          <w:rFonts w:ascii="Times New Roman" w:hAnsi="Times New Roman"/>
          <w:b/>
          <w:sz w:val="24"/>
          <w:szCs w:val="24"/>
          <w:lang w:val="bg-BG"/>
        </w:rPr>
        <w:t>хипотези на допустимост на държавната помощ</w:t>
      </w:r>
      <w:r w:rsidRPr="00E13863">
        <w:rPr>
          <w:rFonts w:ascii="Times New Roman" w:hAnsi="Times New Roman"/>
          <w:sz w:val="24"/>
          <w:szCs w:val="24"/>
          <w:lang w:val="bg-BG"/>
        </w:rPr>
        <w:t xml:space="preserve"> са:</w:t>
      </w:r>
      <w:r w:rsidR="009818BF" w:rsidRPr="00E13863">
        <w:rPr>
          <w:rFonts w:ascii="Times New Roman" w:hAnsi="Times New Roman"/>
          <w:sz w:val="24"/>
          <w:szCs w:val="24"/>
          <w:lang w:val="bg-BG"/>
        </w:rPr>
        <w:t xml:space="preserve"> </w:t>
      </w:r>
    </w:p>
    <w:p w:rsidR="00732CFB" w:rsidRPr="00E13863" w:rsidRDefault="000E130A" w:rsidP="00580FF7">
      <w:pPr>
        <w:spacing w:before="120" w:line="360" w:lineRule="auto"/>
        <w:jc w:val="both"/>
        <w:rPr>
          <w:rFonts w:ascii="Times New Roman" w:hAnsi="Times New Roman"/>
          <w:sz w:val="24"/>
          <w:szCs w:val="24"/>
          <w:lang w:val="bg-BG"/>
        </w:rPr>
      </w:pPr>
      <w:r w:rsidRPr="00E13863">
        <w:rPr>
          <w:rFonts w:ascii="Times New Roman" w:hAnsi="Times New Roman"/>
          <w:b/>
          <w:sz w:val="24"/>
          <w:szCs w:val="24"/>
          <w:lang w:val="bg-BG"/>
        </w:rPr>
        <w:t>Финансирането представлява минимална помощ</w:t>
      </w:r>
      <w:r w:rsidRPr="00E13863">
        <w:rPr>
          <w:rFonts w:ascii="Times New Roman" w:hAnsi="Times New Roman"/>
          <w:sz w:val="24"/>
          <w:szCs w:val="24"/>
          <w:lang w:val="bg-BG"/>
        </w:rPr>
        <w:t xml:space="preserve"> – т.е. предоставя се финансиране в размер под определен минимален праг за даден период от време, за който се приема, че държавната помощ е допустима– правилото </w:t>
      </w:r>
      <w:proofErr w:type="spellStart"/>
      <w:r w:rsidRPr="00E13863">
        <w:rPr>
          <w:rFonts w:ascii="Times New Roman" w:hAnsi="Times New Roman"/>
          <w:sz w:val="24"/>
          <w:szCs w:val="24"/>
          <w:lang w:val="bg-BG"/>
        </w:rPr>
        <w:t>de</w:t>
      </w:r>
      <w:proofErr w:type="spellEnd"/>
      <w:r w:rsidRPr="00E13863">
        <w:rPr>
          <w:rFonts w:ascii="Times New Roman" w:hAnsi="Times New Roman"/>
          <w:sz w:val="24"/>
          <w:szCs w:val="24"/>
          <w:lang w:val="bg-BG"/>
        </w:rPr>
        <w:t xml:space="preserve"> </w:t>
      </w:r>
      <w:proofErr w:type="spellStart"/>
      <w:r w:rsidRPr="00E13863">
        <w:rPr>
          <w:rFonts w:ascii="Times New Roman" w:hAnsi="Times New Roman"/>
          <w:sz w:val="24"/>
          <w:szCs w:val="24"/>
          <w:lang w:val="bg-BG"/>
        </w:rPr>
        <w:t>minimis</w:t>
      </w:r>
      <w:proofErr w:type="spellEnd"/>
      <w:r w:rsidRPr="00E13863">
        <w:rPr>
          <w:rFonts w:ascii="Times New Roman" w:hAnsi="Times New Roman"/>
          <w:sz w:val="24"/>
          <w:szCs w:val="24"/>
          <w:lang w:val="bg-BG"/>
        </w:rPr>
        <w:t>. Съгласно Регламент ЕС 1407/2013 г. на Комисията</w:t>
      </w:r>
      <w:r w:rsidR="000048D3" w:rsidRPr="00E13863">
        <w:rPr>
          <w:rStyle w:val="FootnoteReference"/>
          <w:rFonts w:ascii="Times New Roman" w:hAnsi="Times New Roman"/>
          <w:sz w:val="24"/>
          <w:szCs w:val="24"/>
          <w:lang w:val="bg-BG"/>
        </w:rPr>
        <w:footnoteReference w:id="1"/>
      </w:r>
      <w:r w:rsidRPr="00E13863">
        <w:rPr>
          <w:rFonts w:ascii="Times New Roman" w:hAnsi="Times New Roman"/>
          <w:sz w:val="24"/>
          <w:szCs w:val="24"/>
          <w:lang w:val="bg-BG"/>
        </w:rPr>
        <w:t>, стойността на допустимата държавна помощ по това правило е 200 000 евро за един субект за период от три бюджетни години</w:t>
      </w:r>
      <w:r w:rsidR="009818BF" w:rsidRPr="00E13863">
        <w:rPr>
          <w:rFonts w:ascii="Times New Roman" w:hAnsi="Times New Roman"/>
          <w:sz w:val="24"/>
          <w:szCs w:val="24"/>
          <w:lang w:val="bg-BG"/>
        </w:rPr>
        <w:t xml:space="preserve"> </w:t>
      </w:r>
    </w:p>
    <w:p w:rsidR="00732CFB" w:rsidRPr="00E13863" w:rsidRDefault="000E130A" w:rsidP="00580FF7">
      <w:pPr>
        <w:spacing w:before="120" w:line="360" w:lineRule="auto"/>
        <w:jc w:val="both"/>
        <w:rPr>
          <w:rFonts w:ascii="Times New Roman" w:hAnsi="Times New Roman"/>
          <w:sz w:val="24"/>
          <w:szCs w:val="24"/>
          <w:lang w:val="bg-BG"/>
        </w:rPr>
      </w:pPr>
      <w:r w:rsidRPr="00E13863">
        <w:rPr>
          <w:rFonts w:ascii="Times New Roman" w:hAnsi="Times New Roman"/>
          <w:sz w:val="24"/>
          <w:szCs w:val="24"/>
          <w:lang w:val="bg-BG"/>
        </w:rPr>
        <w:t xml:space="preserve">Проектното предложение е за дейности, които попадат в хипотезите на </w:t>
      </w:r>
      <w:r w:rsidRPr="00E13863">
        <w:rPr>
          <w:rFonts w:ascii="Times New Roman" w:hAnsi="Times New Roman"/>
          <w:b/>
          <w:sz w:val="24"/>
          <w:szCs w:val="24"/>
          <w:lang w:val="bg-BG"/>
        </w:rPr>
        <w:t>групово освобождаване</w:t>
      </w:r>
      <w:r w:rsidRPr="00E13863">
        <w:rPr>
          <w:rFonts w:ascii="Times New Roman" w:hAnsi="Times New Roman"/>
          <w:sz w:val="24"/>
          <w:szCs w:val="24"/>
          <w:lang w:val="bg-BG"/>
        </w:rPr>
        <w:t xml:space="preserve"> от правилата за държавни помощи съгласно Регламент 651/2014</w:t>
      </w:r>
      <w:r w:rsidR="008D14B3" w:rsidRPr="00E13863">
        <w:rPr>
          <w:rFonts w:ascii="Times New Roman" w:hAnsi="Times New Roman"/>
          <w:sz w:val="24"/>
          <w:szCs w:val="24"/>
          <w:lang w:val="bg-BG"/>
        </w:rPr>
        <w:t xml:space="preserve"> (ОРГО)</w:t>
      </w:r>
      <w:r w:rsidRPr="00E13863">
        <w:rPr>
          <w:rFonts w:ascii="Times New Roman" w:hAnsi="Times New Roman"/>
          <w:sz w:val="24"/>
          <w:szCs w:val="24"/>
          <w:lang w:val="bg-BG"/>
        </w:rPr>
        <w:t>;</w:t>
      </w:r>
    </w:p>
    <w:p w:rsidR="00880A19" w:rsidRPr="00E13863" w:rsidRDefault="000E130A" w:rsidP="00580FF7">
      <w:pPr>
        <w:spacing w:before="120" w:line="360" w:lineRule="auto"/>
        <w:jc w:val="both"/>
        <w:rPr>
          <w:rFonts w:ascii="Times New Roman" w:hAnsi="Times New Roman"/>
          <w:sz w:val="24"/>
          <w:szCs w:val="24"/>
          <w:lang w:val="bg-BG"/>
        </w:rPr>
      </w:pPr>
      <w:r w:rsidRPr="00E13863">
        <w:rPr>
          <w:rFonts w:ascii="Times New Roman" w:hAnsi="Times New Roman"/>
          <w:sz w:val="24"/>
          <w:szCs w:val="24"/>
          <w:lang w:val="bg-BG"/>
        </w:rPr>
        <w:t xml:space="preserve">Проектното предложение предвижда финансиране за осъществяване на </w:t>
      </w:r>
      <w:r w:rsidRPr="00E13863">
        <w:rPr>
          <w:rFonts w:ascii="Times New Roman" w:hAnsi="Times New Roman"/>
          <w:b/>
          <w:sz w:val="24"/>
          <w:szCs w:val="24"/>
          <w:lang w:val="bg-BG"/>
        </w:rPr>
        <w:t>услуги от общ икономически интерес</w:t>
      </w:r>
      <w:r w:rsidR="002A08E2" w:rsidRPr="00E13863">
        <w:rPr>
          <w:rFonts w:ascii="Times New Roman" w:hAnsi="Times New Roman"/>
          <w:sz w:val="24"/>
          <w:szCs w:val="24"/>
          <w:lang w:val="bg-BG"/>
        </w:rPr>
        <w:t xml:space="preserve"> (УОИИ)</w:t>
      </w:r>
      <w:r w:rsidR="00880A19" w:rsidRPr="00E13863">
        <w:rPr>
          <w:rFonts w:ascii="Times New Roman" w:hAnsi="Times New Roman"/>
          <w:sz w:val="24"/>
          <w:szCs w:val="24"/>
          <w:lang w:val="bg-BG"/>
        </w:rPr>
        <w:t>:</w:t>
      </w:r>
    </w:p>
    <w:p w:rsidR="00880A19" w:rsidRPr="00E13863" w:rsidRDefault="002443D8" w:rsidP="00580FF7">
      <w:pPr>
        <w:numPr>
          <w:ilvl w:val="0"/>
          <w:numId w:val="23"/>
        </w:numPr>
        <w:spacing w:before="120" w:line="360" w:lineRule="auto"/>
        <w:jc w:val="both"/>
        <w:rPr>
          <w:rStyle w:val="CommentReference"/>
          <w:rFonts w:ascii="Times New Roman" w:hAnsi="Times New Roman"/>
          <w:i/>
          <w:sz w:val="24"/>
          <w:szCs w:val="24"/>
          <w:lang w:val="bg-BG"/>
        </w:rPr>
      </w:pPr>
      <w:r w:rsidRPr="00E13863">
        <w:rPr>
          <w:rStyle w:val="CommentReference"/>
          <w:rFonts w:ascii="Times New Roman" w:hAnsi="Times New Roman"/>
          <w:i/>
          <w:sz w:val="24"/>
          <w:szCs w:val="24"/>
          <w:lang w:val="bg-BG"/>
        </w:rPr>
        <w:lastRenderedPageBreak/>
        <w:t>минимална помощ за УОИИ по Регламент 360/2012</w:t>
      </w:r>
      <w:r w:rsidR="002028CA" w:rsidRPr="00E13863">
        <w:rPr>
          <w:rStyle w:val="FootnoteReference"/>
          <w:rFonts w:ascii="Times New Roman" w:hAnsi="Times New Roman"/>
          <w:i/>
          <w:sz w:val="24"/>
          <w:szCs w:val="24"/>
          <w:lang w:val="bg-BG"/>
        </w:rPr>
        <w:footnoteReference w:id="2"/>
      </w:r>
      <w:r w:rsidR="00880A19" w:rsidRPr="00E13863">
        <w:rPr>
          <w:rStyle w:val="CommentReference"/>
          <w:rFonts w:ascii="Times New Roman" w:hAnsi="Times New Roman"/>
          <w:i/>
          <w:sz w:val="24"/>
          <w:szCs w:val="24"/>
          <w:lang w:val="bg-BG"/>
        </w:rPr>
        <w:t xml:space="preserve"> в размер до 500 000 евро за три бюджетни години</w:t>
      </w:r>
      <w:r w:rsidR="002A08E2" w:rsidRPr="00E13863">
        <w:rPr>
          <w:rStyle w:val="CommentReference"/>
          <w:rFonts w:ascii="Times New Roman" w:hAnsi="Times New Roman"/>
          <w:i/>
          <w:sz w:val="24"/>
          <w:szCs w:val="24"/>
          <w:lang w:val="bg-BG"/>
        </w:rPr>
        <w:t xml:space="preserve"> и са освободени от задължението за уведомяване по чл. 108 от ДФЕС.</w:t>
      </w:r>
      <w:r w:rsidR="00880A19" w:rsidRPr="00E13863">
        <w:rPr>
          <w:rStyle w:val="CommentReference"/>
          <w:rFonts w:ascii="Times New Roman" w:hAnsi="Times New Roman"/>
          <w:i/>
          <w:sz w:val="24"/>
          <w:szCs w:val="24"/>
          <w:lang w:val="bg-BG"/>
        </w:rPr>
        <w:t>;</w:t>
      </w:r>
      <w:r w:rsidRPr="00E13863">
        <w:rPr>
          <w:rStyle w:val="CommentReference"/>
          <w:rFonts w:ascii="Times New Roman" w:hAnsi="Times New Roman"/>
          <w:i/>
          <w:sz w:val="24"/>
          <w:szCs w:val="24"/>
          <w:lang w:val="bg-BG"/>
        </w:rPr>
        <w:t xml:space="preserve"> </w:t>
      </w:r>
    </w:p>
    <w:p w:rsidR="00880A19" w:rsidRPr="00E13863" w:rsidRDefault="00880A19" w:rsidP="00580FF7">
      <w:pPr>
        <w:numPr>
          <w:ilvl w:val="0"/>
          <w:numId w:val="23"/>
        </w:numPr>
        <w:spacing w:before="120" w:line="360" w:lineRule="auto"/>
        <w:jc w:val="both"/>
        <w:rPr>
          <w:rStyle w:val="CommentReference"/>
          <w:rFonts w:ascii="Times New Roman" w:hAnsi="Times New Roman"/>
          <w:i/>
          <w:sz w:val="24"/>
          <w:szCs w:val="24"/>
          <w:lang w:val="bg-BG"/>
        </w:rPr>
      </w:pPr>
      <w:r w:rsidRPr="00E13863">
        <w:rPr>
          <w:rStyle w:val="CommentReference"/>
          <w:rFonts w:ascii="Times New Roman" w:hAnsi="Times New Roman"/>
          <w:i/>
          <w:sz w:val="24"/>
          <w:szCs w:val="24"/>
          <w:lang w:val="bg-BG"/>
        </w:rPr>
        <w:t>УОИИ, попадаща в обхвата на Решение на Комисията от 20.12.2011 г. относно прилагането на член 106, параграф 2 от ДФЕС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w:t>
      </w:r>
      <w:r w:rsidR="002028CA" w:rsidRPr="00E13863">
        <w:rPr>
          <w:rStyle w:val="FootnoteReference"/>
          <w:rFonts w:ascii="Times New Roman" w:hAnsi="Times New Roman"/>
          <w:i/>
          <w:sz w:val="24"/>
          <w:szCs w:val="24"/>
          <w:lang w:val="bg-BG"/>
        </w:rPr>
        <w:footnoteReference w:id="3"/>
      </w:r>
      <w:r w:rsidR="002A08E2" w:rsidRPr="00E13863">
        <w:rPr>
          <w:rStyle w:val="CommentReference"/>
          <w:rFonts w:ascii="Times New Roman" w:hAnsi="Times New Roman"/>
          <w:i/>
          <w:sz w:val="24"/>
          <w:szCs w:val="24"/>
          <w:lang w:val="bg-BG"/>
        </w:rPr>
        <w:t>;</w:t>
      </w:r>
    </w:p>
    <w:p w:rsidR="002A08E2" w:rsidRPr="00E13863" w:rsidRDefault="002A08E2" w:rsidP="00580FF7">
      <w:pPr>
        <w:numPr>
          <w:ilvl w:val="0"/>
          <w:numId w:val="23"/>
        </w:numPr>
        <w:spacing w:before="120" w:line="360" w:lineRule="auto"/>
        <w:jc w:val="both"/>
        <w:rPr>
          <w:rStyle w:val="CommentReference"/>
          <w:rFonts w:ascii="Times New Roman" w:hAnsi="Times New Roman"/>
          <w:i/>
          <w:sz w:val="24"/>
          <w:szCs w:val="24"/>
          <w:lang w:val="bg-BG"/>
        </w:rPr>
      </w:pPr>
      <w:r w:rsidRPr="00E13863">
        <w:rPr>
          <w:rStyle w:val="CommentReference"/>
          <w:rFonts w:ascii="Times New Roman" w:hAnsi="Times New Roman"/>
          <w:i/>
          <w:sz w:val="24"/>
          <w:szCs w:val="24"/>
          <w:lang w:val="bg-BG"/>
        </w:rPr>
        <w:t>Услуги от общ икономически интерес в съответствие с Регламент (ЕО) 1370/2007</w:t>
      </w:r>
      <w:r w:rsidRPr="00E13863">
        <w:rPr>
          <w:rFonts w:ascii="Times New Roman" w:hAnsi="Times New Roman"/>
          <w:sz w:val="24"/>
          <w:szCs w:val="24"/>
        </w:rPr>
        <w:t xml:space="preserve"> </w:t>
      </w:r>
      <w:r w:rsidRPr="00E13863">
        <w:rPr>
          <w:rStyle w:val="CommentReference"/>
          <w:rFonts w:ascii="Times New Roman" w:hAnsi="Times New Roman"/>
          <w:i/>
          <w:sz w:val="24"/>
          <w:szCs w:val="24"/>
          <w:lang w:val="bg-BG"/>
        </w:rPr>
        <w:t>относно обществените услуги за пътнически превоз с железопътен и автомобилен транспорт</w:t>
      </w:r>
      <w:r w:rsidR="002028CA" w:rsidRPr="00E13863">
        <w:rPr>
          <w:rStyle w:val="FootnoteReference"/>
          <w:rFonts w:ascii="Times New Roman" w:hAnsi="Times New Roman"/>
          <w:i/>
          <w:sz w:val="24"/>
          <w:szCs w:val="24"/>
          <w:lang w:val="bg-BG"/>
        </w:rPr>
        <w:footnoteReference w:id="4"/>
      </w:r>
      <w:r w:rsidRPr="00E13863">
        <w:rPr>
          <w:rStyle w:val="CommentReference"/>
          <w:rFonts w:ascii="Times New Roman" w:hAnsi="Times New Roman"/>
          <w:i/>
          <w:sz w:val="24"/>
          <w:szCs w:val="24"/>
          <w:lang w:val="bg-BG"/>
        </w:rPr>
        <w:t>;</w:t>
      </w:r>
    </w:p>
    <w:p w:rsidR="002028CA" w:rsidRPr="00E13863" w:rsidRDefault="002028CA" w:rsidP="002028CA">
      <w:pPr>
        <w:spacing w:before="120" w:line="360" w:lineRule="auto"/>
        <w:ind w:left="720"/>
        <w:jc w:val="both"/>
        <w:rPr>
          <w:rFonts w:ascii="Times New Roman" w:hAnsi="Times New Roman"/>
          <w:i/>
          <w:sz w:val="24"/>
          <w:szCs w:val="24"/>
          <w:lang w:val="bg-BG"/>
        </w:rPr>
      </w:pPr>
    </w:p>
    <w:p w:rsidR="008E52C2" w:rsidRPr="00E13863" w:rsidRDefault="00765652" w:rsidP="00580FF7">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 xml:space="preserve">Етап </w:t>
      </w:r>
      <w:r w:rsidRPr="00E13863">
        <w:rPr>
          <w:rFonts w:ascii="Times New Roman" w:hAnsi="Times New Roman"/>
          <w:b/>
          <w:sz w:val="24"/>
          <w:szCs w:val="24"/>
          <w:lang w:val="en-US"/>
        </w:rPr>
        <w:t xml:space="preserve">I – </w:t>
      </w:r>
      <w:r w:rsidR="00E77096" w:rsidRPr="00E77096">
        <w:rPr>
          <w:rFonts w:ascii="Times New Roman" w:hAnsi="Times New Roman"/>
          <w:b/>
          <w:sz w:val="24"/>
          <w:szCs w:val="24"/>
          <w:lang w:val="bg-BG"/>
        </w:rPr>
        <w:t>Проверка за хипотези на липса на държавна помощ</w:t>
      </w:r>
    </w:p>
    <w:p w:rsidR="00765652" w:rsidRPr="00B37BBE" w:rsidRDefault="00765652" w:rsidP="00AA41A5">
      <w:pPr>
        <w:spacing w:before="120" w:line="360" w:lineRule="auto"/>
        <w:jc w:val="both"/>
        <w:rPr>
          <w:rFonts w:ascii="Times New Roman" w:hAnsi="Times New Roman"/>
          <w:sz w:val="24"/>
          <w:szCs w:val="24"/>
          <w:lang w:val="bg-BG"/>
        </w:rPr>
      </w:pPr>
      <w:r w:rsidRPr="00E13863">
        <w:rPr>
          <w:rFonts w:ascii="Times New Roman" w:hAnsi="Times New Roman"/>
          <w:sz w:val="24"/>
          <w:szCs w:val="24"/>
          <w:lang w:val="bg-BG"/>
        </w:rPr>
        <w:t>Този етап е изпълнен от УО на ОПРР, като мерките, които биха могли да съдържат индикации за държавна помощ са предварително дефинирани в Насоките за кандидатства</w:t>
      </w:r>
      <w:r w:rsidR="00580FF7" w:rsidRPr="00E13863">
        <w:rPr>
          <w:rFonts w:ascii="Times New Roman" w:hAnsi="Times New Roman"/>
          <w:sz w:val="24"/>
          <w:szCs w:val="24"/>
          <w:lang w:val="bg-BG"/>
        </w:rPr>
        <w:t>не</w:t>
      </w:r>
      <w:r w:rsidRPr="00E13863">
        <w:rPr>
          <w:rFonts w:ascii="Times New Roman" w:hAnsi="Times New Roman"/>
          <w:sz w:val="24"/>
          <w:szCs w:val="24"/>
          <w:lang w:val="bg-BG"/>
        </w:rPr>
        <w:t xml:space="preserve"> по ПО </w:t>
      </w:r>
      <w:r w:rsidR="002360F8" w:rsidRPr="00E13863">
        <w:rPr>
          <w:rFonts w:ascii="Times New Roman" w:hAnsi="Times New Roman"/>
          <w:sz w:val="24"/>
          <w:szCs w:val="24"/>
          <w:lang w:val="bg-BG"/>
        </w:rPr>
        <w:t>2</w:t>
      </w:r>
      <w:r w:rsidRPr="00E13863">
        <w:rPr>
          <w:rFonts w:ascii="Times New Roman" w:hAnsi="Times New Roman"/>
          <w:sz w:val="24"/>
          <w:szCs w:val="24"/>
          <w:lang w:val="bg-BG"/>
        </w:rPr>
        <w:t>.</w:t>
      </w:r>
      <w:r w:rsidR="002028CA" w:rsidRPr="00E13863">
        <w:rPr>
          <w:rFonts w:ascii="Times New Roman" w:hAnsi="Times New Roman"/>
          <w:sz w:val="24"/>
          <w:szCs w:val="24"/>
          <w:lang w:val="bg-BG"/>
        </w:rPr>
        <w:t xml:space="preserve"> В случаите, когато за определен вид мерки е възможно да съдържат елемент на държавна помощ е описано при какви условия тази помощ е съвместима, както и при какви условия </w:t>
      </w:r>
      <w:r w:rsidR="001C2332" w:rsidRPr="00E13863">
        <w:rPr>
          <w:rFonts w:ascii="Times New Roman" w:hAnsi="Times New Roman"/>
          <w:sz w:val="24"/>
          <w:szCs w:val="24"/>
          <w:lang w:val="bg-BG"/>
        </w:rPr>
        <w:t>няма държавна помощ.</w:t>
      </w:r>
      <w:r w:rsidR="00F42E18" w:rsidRPr="00E13863">
        <w:rPr>
          <w:rFonts w:ascii="Times New Roman" w:hAnsi="Times New Roman"/>
          <w:sz w:val="24"/>
          <w:szCs w:val="24"/>
          <w:lang w:val="bg-BG"/>
        </w:rPr>
        <w:t xml:space="preserve"> </w:t>
      </w:r>
      <w:r w:rsidR="002028CA" w:rsidRPr="00E13863">
        <w:rPr>
          <w:rFonts w:ascii="Times New Roman" w:hAnsi="Times New Roman"/>
          <w:sz w:val="24"/>
          <w:szCs w:val="24"/>
          <w:lang w:val="bg-BG"/>
        </w:rPr>
        <w:t xml:space="preserve">По-долу са дадени контролни въпроси за </w:t>
      </w:r>
      <w:r w:rsidR="001C2332" w:rsidRPr="00E13863">
        <w:rPr>
          <w:rFonts w:ascii="Times New Roman" w:hAnsi="Times New Roman"/>
          <w:sz w:val="24"/>
          <w:szCs w:val="24"/>
          <w:lang w:val="bg-BG"/>
        </w:rPr>
        <w:t xml:space="preserve">проверка на това дали са изпълнени условията за липса на помощ, както и на базата на какви документи се преценява това. </w:t>
      </w:r>
      <w:r w:rsidR="00F42E18" w:rsidRPr="00E13863">
        <w:rPr>
          <w:rFonts w:ascii="Times New Roman" w:hAnsi="Times New Roman"/>
          <w:sz w:val="24"/>
          <w:szCs w:val="24"/>
          <w:lang w:val="bg-BG"/>
        </w:rPr>
        <w:t>Ако отговорите на въпросите по съответните интервенции са положителни и документите, доказващи това са налични, проверката за съответствие спира до Етап 1</w:t>
      </w:r>
      <w:r w:rsidR="00553BC0" w:rsidRPr="00E13863">
        <w:rPr>
          <w:rFonts w:ascii="Times New Roman" w:hAnsi="Times New Roman"/>
          <w:sz w:val="24"/>
          <w:szCs w:val="24"/>
          <w:lang w:val="bg-BG"/>
        </w:rPr>
        <w:t>, а критерий „</w:t>
      </w:r>
      <w:r w:rsidR="00553BC0" w:rsidRPr="00E13863">
        <w:rPr>
          <w:rFonts w:ascii="Times New Roman" w:hAnsi="Times New Roman"/>
          <w:b/>
          <w:sz w:val="24"/>
          <w:szCs w:val="24"/>
          <w:lang w:val="bg-BG"/>
        </w:rPr>
        <w:t>Проектното предложение е в съответствие с изискванията на приложимия режим на държавна помощ</w:t>
      </w:r>
      <w:r w:rsidR="00553BC0" w:rsidRPr="00E13863">
        <w:rPr>
          <w:rFonts w:ascii="Times New Roman" w:hAnsi="Times New Roman"/>
          <w:sz w:val="24"/>
          <w:szCs w:val="24"/>
          <w:lang w:val="bg-BG"/>
        </w:rPr>
        <w:t>“ се оценява като „Неприложим“</w:t>
      </w:r>
      <w:r w:rsidR="00F42E18" w:rsidRPr="00E13863">
        <w:rPr>
          <w:rFonts w:ascii="Times New Roman" w:hAnsi="Times New Roman"/>
          <w:sz w:val="24"/>
          <w:szCs w:val="24"/>
          <w:lang w:val="bg-BG"/>
        </w:rPr>
        <w:t xml:space="preserve">. </w:t>
      </w:r>
      <w:r w:rsidR="001C2332" w:rsidRPr="00E13863">
        <w:rPr>
          <w:rFonts w:ascii="Times New Roman" w:hAnsi="Times New Roman"/>
          <w:sz w:val="24"/>
          <w:szCs w:val="24"/>
          <w:lang w:val="bg-BG"/>
        </w:rPr>
        <w:t>В противен случай</w:t>
      </w:r>
      <w:r w:rsidR="00F42E18" w:rsidRPr="00E13863">
        <w:rPr>
          <w:rFonts w:ascii="Times New Roman" w:hAnsi="Times New Roman"/>
          <w:sz w:val="24"/>
          <w:szCs w:val="24"/>
          <w:lang w:val="bg-BG"/>
        </w:rPr>
        <w:t xml:space="preserve"> следва да </w:t>
      </w:r>
      <w:r w:rsidR="001C2332" w:rsidRPr="00E13863">
        <w:rPr>
          <w:rFonts w:ascii="Times New Roman" w:hAnsi="Times New Roman"/>
          <w:sz w:val="24"/>
          <w:szCs w:val="24"/>
          <w:lang w:val="bg-BG"/>
        </w:rPr>
        <w:t xml:space="preserve">се </w:t>
      </w:r>
      <w:r w:rsidR="00F42E18" w:rsidRPr="00E13863">
        <w:rPr>
          <w:rFonts w:ascii="Times New Roman" w:hAnsi="Times New Roman"/>
          <w:sz w:val="24"/>
          <w:szCs w:val="24"/>
          <w:lang w:val="bg-BG"/>
        </w:rPr>
        <w:t>премине към Етап 2 от оценката за съответствие с правилата за държавни помощи по-долу.</w:t>
      </w:r>
      <w:r w:rsidR="00B37BBE">
        <w:rPr>
          <w:rFonts w:ascii="Times New Roman" w:hAnsi="Times New Roman"/>
          <w:sz w:val="24"/>
          <w:szCs w:val="24"/>
          <w:lang w:val="en-US"/>
        </w:rPr>
        <w:t xml:space="preserve"> </w:t>
      </w:r>
    </w:p>
    <w:p w:rsidR="00733F0A" w:rsidRPr="00E13863" w:rsidRDefault="00733F0A" w:rsidP="00580FF7">
      <w:pPr>
        <w:spacing w:before="120" w:line="360" w:lineRule="auto"/>
        <w:rPr>
          <w:rFonts w:ascii="Times New Roman" w:hAnsi="Times New Roman"/>
          <w:b/>
          <w:i/>
          <w:sz w:val="24"/>
          <w:szCs w:val="24"/>
          <w:lang w:val="bg-BG"/>
        </w:rPr>
      </w:pPr>
      <w:r w:rsidRPr="00E13863">
        <w:rPr>
          <w:rFonts w:ascii="Times New Roman" w:hAnsi="Times New Roman"/>
          <w:b/>
          <w:i/>
          <w:sz w:val="24"/>
          <w:szCs w:val="24"/>
          <w:lang w:val="bg-BG"/>
        </w:rPr>
        <w:lastRenderedPageBreak/>
        <w:t>При интервенции върху многофамилни жилищни сгради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3"/>
        <w:gridCol w:w="5006"/>
        <w:gridCol w:w="450"/>
        <w:gridCol w:w="446"/>
        <w:gridCol w:w="2805"/>
      </w:tblGrid>
      <w:tr w:rsidR="00733F0A" w:rsidRPr="00E13863" w:rsidTr="00AA41A5">
        <w:trPr>
          <w:trHeight w:val="978"/>
        </w:trPr>
        <w:tc>
          <w:tcPr>
            <w:tcW w:w="2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33F0A" w:rsidRPr="00E13863" w:rsidRDefault="00733F0A" w:rsidP="00251E35">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w:t>
            </w:r>
          </w:p>
        </w:tc>
        <w:tc>
          <w:tcPr>
            <w:tcW w:w="2706" w:type="pct"/>
            <w:tcBorders>
              <w:top w:val="single" w:sz="4" w:space="0" w:color="auto"/>
              <w:left w:val="single" w:sz="4" w:space="0" w:color="auto"/>
              <w:bottom w:val="single" w:sz="4" w:space="0" w:color="auto"/>
              <w:right w:val="single" w:sz="4" w:space="0" w:color="auto"/>
            </w:tcBorders>
          </w:tcPr>
          <w:p w:rsidR="00733F0A" w:rsidRPr="00E13863" w:rsidRDefault="00733F0A" w:rsidP="00251E35">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Контролен въпрос</w:t>
            </w:r>
          </w:p>
        </w:tc>
        <w:tc>
          <w:tcPr>
            <w:tcW w:w="243" w:type="pct"/>
            <w:tcBorders>
              <w:top w:val="single" w:sz="4" w:space="0" w:color="auto"/>
              <w:left w:val="single" w:sz="4" w:space="0" w:color="auto"/>
              <w:bottom w:val="single" w:sz="4" w:space="0" w:color="auto"/>
              <w:right w:val="single" w:sz="4" w:space="0" w:color="auto"/>
            </w:tcBorders>
          </w:tcPr>
          <w:p w:rsidR="00733F0A" w:rsidRPr="00E13863" w:rsidRDefault="00733F0A" w:rsidP="00251E35">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Да</w:t>
            </w:r>
          </w:p>
        </w:tc>
        <w:tc>
          <w:tcPr>
            <w:tcW w:w="241" w:type="pct"/>
            <w:tcBorders>
              <w:top w:val="single" w:sz="4" w:space="0" w:color="auto"/>
              <w:left w:val="single" w:sz="4" w:space="0" w:color="auto"/>
              <w:bottom w:val="single" w:sz="4" w:space="0" w:color="auto"/>
              <w:right w:val="single" w:sz="4" w:space="0" w:color="auto"/>
            </w:tcBorders>
          </w:tcPr>
          <w:p w:rsidR="00733F0A" w:rsidRPr="00E13863" w:rsidRDefault="00733F0A" w:rsidP="00251E35">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Не</w:t>
            </w:r>
          </w:p>
        </w:tc>
        <w:tc>
          <w:tcPr>
            <w:tcW w:w="1516" w:type="pct"/>
            <w:tcBorders>
              <w:top w:val="single" w:sz="4" w:space="0" w:color="auto"/>
              <w:left w:val="single" w:sz="4" w:space="0" w:color="auto"/>
              <w:bottom w:val="single" w:sz="4" w:space="0" w:color="auto"/>
              <w:right w:val="single" w:sz="4" w:space="0" w:color="auto"/>
            </w:tcBorders>
          </w:tcPr>
          <w:p w:rsidR="00733F0A" w:rsidRPr="00E13863" w:rsidRDefault="00733F0A" w:rsidP="00AA41A5">
            <w:pPr>
              <w:spacing w:before="120" w:line="276" w:lineRule="auto"/>
              <w:jc w:val="center"/>
              <w:rPr>
                <w:rFonts w:ascii="Times New Roman" w:hAnsi="Times New Roman"/>
                <w:b/>
                <w:sz w:val="24"/>
                <w:szCs w:val="24"/>
                <w:lang w:val="bg-BG"/>
              </w:rPr>
            </w:pPr>
            <w:r w:rsidRPr="00E13863">
              <w:rPr>
                <w:rFonts w:ascii="Times New Roman" w:hAnsi="Times New Roman"/>
                <w:b/>
                <w:sz w:val="24"/>
                <w:szCs w:val="24"/>
                <w:lang w:val="bg-BG"/>
              </w:rPr>
              <w:t>Източници на информация за извършване на проверката</w:t>
            </w:r>
          </w:p>
        </w:tc>
      </w:tr>
      <w:sdt>
        <w:sdtPr>
          <w:rPr>
            <w:rFonts w:ascii="Times New Roman" w:hAnsi="Times New Roman"/>
            <w:sz w:val="24"/>
            <w:szCs w:val="24"/>
            <w:lang w:val="bg-BG"/>
          </w:rPr>
          <w:id w:val="1458842565"/>
        </w:sdtPr>
        <w:sdtEndPr>
          <w:rPr>
            <w:sz w:val="22"/>
            <w:szCs w:val="22"/>
          </w:rPr>
        </w:sdtEndPr>
        <w:sdtContent>
          <w:sdt>
            <w:sdtPr>
              <w:rPr>
                <w:rFonts w:ascii="Times New Roman" w:hAnsi="Times New Roman"/>
                <w:sz w:val="24"/>
                <w:szCs w:val="24"/>
                <w:lang w:val="bg-BG"/>
              </w:rPr>
              <w:id w:val="1924523328"/>
            </w:sdtPr>
            <w:sdtEndPr>
              <w:rPr>
                <w:sz w:val="22"/>
                <w:szCs w:val="22"/>
              </w:rPr>
            </w:sdtEndPr>
            <w:sdtContent>
              <w:tr w:rsidR="00733F0A" w:rsidRPr="00E13863" w:rsidTr="00AA41A5">
                <w:trPr>
                  <w:trHeight w:val="300"/>
                </w:trPr>
                <w:tc>
                  <w:tcPr>
                    <w:tcW w:w="2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733F0A" w:rsidRPr="00E13863" w:rsidRDefault="00733F0A" w:rsidP="00BC3338">
                    <w:pPr>
                      <w:pStyle w:val="ListParagraph"/>
                      <w:widowControl w:val="0"/>
                      <w:numPr>
                        <w:ilvl w:val="1"/>
                        <w:numId w:val="6"/>
                      </w:numPr>
                      <w:autoSpaceDE w:val="0"/>
                      <w:autoSpaceDN w:val="0"/>
                      <w:adjustRightInd w:val="0"/>
                      <w:spacing w:before="120" w:line="360" w:lineRule="auto"/>
                      <w:contextualSpacing w:val="0"/>
                      <w:jc w:val="both"/>
                      <w:rPr>
                        <w:rFonts w:ascii="Times New Roman" w:hAnsi="Times New Roman"/>
                        <w:sz w:val="24"/>
                        <w:szCs w:val="24"/>
                        <w:lang w:val="bg-BG"/>
                      </w:rPr>
                    </w:pPr>
                  </w:p>
                </w:tc>
                <w:tc>
                  <w:tcPr>
                    <w:tcW w:w="270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33F0A" w:rsidRPr="00E13863" w:rsidRDefault="00733F0A" w:rsidP="00AA41A5">
                    <w:pPr>
                      <w:jc w:val="both"/>
                      <w:rPr>
                        <w:rFonts w:ascii="Times New Roman" w:hAnsi="Times New Roman"/>
                        <w:sz w:val="24"/>
                        <w:szCs w:val="24"/>
                        <w:lang w:val="bg-BG"/>
                      </w:rPr>
                    </w:pPr>
                    <w:r w:rsidRPr="00E13863">
                      <w:rPr>
                        <w:rFonts w:ascii="Times New Roman" w:hAnsi="Times New Roman"/>
                        <w:sz w:val="24"/>
                        <w:szCs w:val="24"/>
                        <w:lang w:val="bg-BG"/>
                      </w:rPr>
                      <w:t>Собствениците на самостоятелни обекти (ССО) в сградите, обект на интервенция, не използват допустимите за финансиране обекти за извършване на стопанска дейност, включително, но не само: не ги отдават под наем или в тях не се извършва дейност от търговци и/или лица със свободни професии.</w:t>
                    </w:r>
                    <w:r w:rsidR="00553BC0" w:rsidRPr="00E13863">
                      <w:rPr>
                        <w:rFonts w:ascii="Times New Roman" w:hAnsi="Times New Roman"/>
                        <w:sz w:val="24"/>
                        <w:szCs w:val="24"/>
                        <w:lang w:val="bg-BG"/>
                      </w:rPr>
                      <w:t xml:space="preserve"> (Изискването важи и за общите части на сградите.)</w:t>
                    </w:r>
                  </w:p>
                </w:tc>
                <w:tc>
                  <w:tcPr>
                    <w:tcW w:w="24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733F0A" w:rsidRPr="00E13863" w:rsidRDefault="009320AB" w:rsidP="00251E35">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00733F0A" w:rsidRPr="00E13863">
                      <w:rPr>
                        <w:rFonts w:ascii="Times New Roman" w:hAnsi="Times New Roman"/>
                        <w:sz w:val="24"/>
                        <w:szCs w:val="24"/>
                        <w:lang w:val="bg-BG"/>
                      </w:rPr>
                      <w:instrText xml:space="preserve"> FORMCHECKBOX </w:instrText>
                    </w:r>
                    <w:r w:rsidR="00F4227D">
                      <w:rPr>
                        <w:rFonts w:ascii="Times New Roman" w:hAnsi="Times New Roman"/>
                        <w:sz w:val="24"/>
                        <w:szCs w:val="24"/>
                        <w:lang w:val="bg-BG"/>
                      </w:rPr>
                    </w:r>
                    <w:r w:rsidR="00F4227D">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241" w:type="pct"/>
                    <w:tcBorders>
                      <w:top w:val="single" w:sz="4" w:space="0" w:color="auto"/>
                      <w:left w:val="single" w:sz="4" w:space="0" w:color="auto"/>
                      <w:bottom w:val="single" w:sz="4" w:space="0" w:color="auto"/>
                      <w:right w:val="single" w:sz="4" w:space="0" w:color="auto"/>
                    </w:tcBorders>
                    <w:shd w:val="clear" w:color="auto" w:fill="auto"/>
                  </w:tcPr>
                  <w:p w:rsidR="00733F0A" w:rsidRPr="00E13863" w:rsidRDefault="009320AB" w:rsidP="00251E35">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00733F0A" w:rsidRPr="00E13863">
                      <w:rPr>
                        <w:rFonts w:ascii="Times New Roman" w:hAnsi="Times New Roman"/>
                        <w:sz w:val="24"/>
                        <w:szCs w:val="24"/>
                        <w:lang w:val="bg-BG"/>
                      </w:rPr>
                      <w:instrText xml:space="preserve"> FORMCHECKBOX </w:instrText>
                    </w:r>
                    <w:r w:rsidR="00F4227D">
                      <w:rPr>
                        <w:rFonts w:ascii="Times New Roman" w:hAnsi="Times New Roman"/>
                        <w:sz w:val="24"/>
                        <w:szCs w:val="24"/>
                        <w:lang w:val="bg-BG"/>
                      </w:rPr>
                    </w:r>
                    <w:r w:rsidR="00F4227D">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1516" w:type="pct"/>
                    <w:tcBorders>
                      <w:top w:val="single" w:sz="4" w:space="0" w:color="auto"/>
                      <w:left w:val="single" w:sz="4" w:space="0" w:color="auto"/>
                      <w:bottom w:val="single" w:sz="4" w:space="0" w:color="auto"/>
                      <w:right w:val="single" w:sz="4" w:space="0" w:color="auto"/>
                    </w:tcBorders>
                  </w:tcPr>
                  <w:p w:rsidR="00B37BBE" w:rsidRDefault="00B37BBE" w:rsidP="00B37BBE">
                    <w:pPr>
                      <w:spacing w:before="120" w:line="276" w:lineRule="auto"/>
                      <w:ind w:left="150"/>
                      <w:rPr>
                        <w:rFonts w:ascii="Times New Roman" w:hAnsi="Times New Roman"/>
                        <w:color w:val="000000"/>
                        <w:sz w:val="22"/>
                        <w:szCs w:val="22"/>
                        <w:lang w:val="bg-BG"/>
                      </w:rPr>
                    </w:pPr>
                    <w:r w:rsidRPr="00C4589F">
                      <w:rPr>
                        <w:rFonts w:ascii="Times New Roman" w:hAnsi="Times New Roman"/>
                        <w:color w:val="000000"/>
                        <w:sz w:val="22"/>
                        <w:szCs w:val="22"/>
                        <w:lang w:val="bg-BG"/>
                      </w:rPr>
                      <w:t>Декларация от кмета на общината за извършена проверка за наличие на стопанска дейност в сградите-обекти на интервенция</w:t>
                    </w:r>
                    <w:r>
                      <w:rPr>
                        <w:rStyle w:val="FootnoteReference"/>
                        <w:rFonts w:ascii="Times New Roman" w:hAnsi="Times New Roman"/>
                        <w:color w:val="000000"/>
                        <w:sz w:val="22"/>
                        <w:szCs w:val="22"/>
                        <w:lang w:val="bg-BG"/>
                      </w:rPr>
                      <w:footnoteReference w:id="5"/>
                    </w:r>
                  </w:p>
                  <w:p w:rsidR="00733F0A" w:rsidRPr="00E13863" w:rsidRDefault="00BF7CB9" w:rsidP="00E13863">
                    <w:pPr>
                      <w:spacing w:before="120" w:line="276" w:lineRule="auto"/>
                      <w:ind w:left="150"/>
                      <w:rPr>
                        <w:rFonts w:ascii="Times New Roman" w:hAnsi="Times New Roman"/>
                        <w:color w:val="000000"/>
                        <w:sz w:val="24"/>
                        <w:szCs w:val="24"/>
                        <w:lang w:val="bg-BG"/>
                      </w:rPr>
                    </w:pPr>
                    <w:r>
                      <w:rPr>
                        <w:rFonts w:ascii="Times New Roman" w:hAnsi="Times New Roman"/>
                        <w:color w:val="000000"/>
                        <w:sz w:val="22"/>
                        <w:szCs w:val="22"/>
                        <w:lang w:val="bg-BG"/>
                      </w:rPr>
                      <w:t xml:space="preserve">Контролен лист </w:t>
                    </w:r>
                    <w:r w:rsidR="00E13863" w:rsidRPr="00E13863">
                      <w:rPr>
                        <w:rFonts w:ascii="Times New Roman" w:hAnsi="Times New Roman"/>
                        <w:color w:val="000000"/>
                        <w:sz w:val="22"/>
                        <w:szCs w:val="22"/>
                        <w:lang w:val="bg-BG"/>
                      </w:rPr>
                      <w:t>от проверка на място</w:t>
                    </w:r>
                  </w:p>
                </w:tc>
              </w:tr>
            </w:sdtContent>
          </w:sdt>
        </w:sdtContent>
      </w:sdt>
    </w:tbl>
    <w:p w:rsidR="00733F0A" w:rsidRPr="00E13863" w:rsidRDefault="00553BC0" w:rsidP="00553BC0">
      <w:pPr>
        <w:spacing w:before="120"/>
        <w:ind w:left="1134" w:hanging="1134"/>
        <w:jc w:val="both"/>
        <w:rPr>
          <w:rFonts w:ascii="Times New Roman" w:hAnsi="Times New Roman"/>
          <w:i/>
          <w:sz w:val="22"/>
          <w:szCs w:val="22"/>
          <w:lang w:val="bg-BG"/>
        </w:rPr>
      </w:pPr>
      <w:r w:rsidRPr="00E13863">
        <w:rPr>
          <w:rFonts w:ascii="Times New Roman" w:hAnsi="Times New Roman"/>
          <w:i/>
          <w:sz w:val="22"/>
          <w:szCs w:val="22"/>
          <w:u w:val="single"/>
          <w:lang w:val="bg-BG"/>
        </w:rPr>
        <w:t>Забележка</w:t>
      </w:r>
      <w:r w:rsidRPr="00E13863">
        <w:rPr>
          <w:rFonts w:ascii="Times New Roman" w:hAnsi="Times New Roman"/>
          <w:i/>
          <w:sz w:val="22"/>
          <w:szCs w:val="22"/>
          <w:lang w:val="bg-BG"/>
        </w:rPr>
        <w:t>: За справка по отношение на определянето на наличието на помощ в случай на интервенции в многофамилни жилищни сгради може да се използва Приложение 1 „Условия за предоставяне на минимални помощи при изпълнение на проекти за енергийна ефективност на жилищни сгради, финансирани по Приоритетна ос 2: „Подкрепа за енергийна ефективност в опорни центрове в периферните райони“  на Оперативна програма „Региони в растеж“ 2014 – 2020“ към Приложение Н от Насоките за кандидатстване.</w:t>
      </w:r>
    </w:p>
    <w:p w:rsidR="00553BC0" w:rsidRPr="00E13863" w:rsidRDefault="00553BC0" w:rsidP="00733F0A">
      <w:pPr>
        <w:spacing w:before="120"/>
        <w:jc w:val="both"/>
        <w:rPr>
          <w:rFonts w:cs="Arial"/>
          <w:b/>
          <w:i/>
          <w:sz w:val="24"/>
          <w:szCs w:val="24"/>
          <w:u w:val="single"/>
          <w:lang w:val="bg-BG"/>
        </w:rPr>
      </w:pPr>
    </w:p>
    <w:p w:rsidR="00733F0A" w:rsidRPr="00E13863" w:rsidRDefault="00733F0A" w:rsidP="00BC3338">
      <w:pPr>
        <w:spacing w:before="120" w:line="360" w:lineRule="auto"/>
        <w:rPr>
          <w:rFonts w:ascii="Times New Roman" w:hAnsi="Times New Roman"/>
          <w:b/>
          <w:i/>
          <w:sz w:val="24"/>
          <w:szCs w:val="24"/>
          <w:lang w:val="bg-BG"/>
        </w:rPr>
      </w:pPr>
      <w:r w:rsidRPr="00E13863">
        <w:rPr>
          <w:rFonts w:ascii="Times New Roman" w:hAnsi="Times New Roman"/>
          <w:b/>
          <w:i/>
          <w:sz w:val="24"/>
          <w:szCs w:val="24"/>
          <w:lang w:val="bg-BG"/>
        </w:rPr>
        <w:t>При интервенции върху еднофамилни жилищни сгради: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2"/>
        <w:gridCol w:w="4492"/>
        <w:gridCol w:w="549"/>
        <w:gridCol w:w="548"/>
        <w:gridCol w:w="3119"/>
      </w:tblGrid>
      <w:tr w:rsidR="000A2904" w:rsidRPr="00E13863" w:rsidTr="00E13863">
        <w:trPr>
          <w:trHeight w:val="300"/>
        </w:trPr>
        <w:tc>
          <w:tcPr>
            <w:tcW w:w="2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33F0A" w:rsidRPr="00E13863" w:rsidRDefault="00733F0A" w:rsidP="00251E35">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w:t>
            </w:r>
          </w:p>
        </w:tc>
        <w:tc>
          <w:tcPr>
            <w:tcW w:w="2428" w:type="pct"/>
            <w:tcBorders>
              <w:top w:val="single" w:sz="4" w:space="0" w:color="auto"/>
              <w:left w:val="single" w:sz="4" w:space="0" w:color="auto"/>
              <w:bottom w:val="single" w:sz="4" w:space="0" w:color="auto"/>
              <w:right w:val="single" w:sz="4" w:space="0" w:color="auto"/>
            </w:tcBorders>
          </w:tcPr>
          <w:p w:rsidR="00733F0A" w:rsidRPr="00E13863" w:rsidRDefault="00733F0A" w:rsidP="00251E35">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Контролен въпрос</w:t>
            </w:r>
          </w:p>
        </w:tc>
        <w:tc>
          <w:tcPr>
            <w:tcW w:w="297" w:type="pct"/>
            <w:tcBorders>
              <w:top w:val="single" w:sz="4" w:space="0" w:color="auto"/>
              <w:left w:val="single" w:sz="4" w:space="0" w:color="auto"/>
              <w:bottom w:val="single" w:sz="4" w:space="0" w:color="auto"/>
              <w:right w:val="single" w:sz="4" w:space="0" w:color="auto"/>
            </w:tcBorders>
          </w:tcPr>
          <w:p w:rsidR="00733F0A" w:rsidRPr="00E13863" w:rsidRDefault="00733F0A" w:rsidP="00251E35">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Да</w:t>
            </w:r>
          </w:p>
        </w:tc>
        <w:tc>
          <w:tcPr>
            <w:tcW w:w="296" w:type="pct"/>
            <w:tcBorders>
              <w:top w:val="single" w:sz="4" w:space="0" w:color="auto"/>
              <w:left w:val="single" w:sz="4" w:space="0" w:color="auto"/>
              <w:bottom w:val="single" w:sz="4" w:space="0" w:color="auto"/>
              <w:right w:val="single" w:sz="4" w:space="0" w:color="auto"/>
            </w:tcBorders>
          </w:tcPr>
          <w:p w:rsidR="00733F0A" w:rsidRPr="00E13863" w:rsidRDefault="00733F0A" w:rsidP="00251E35">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Не</w:t>
            </w:r>
          </w:p>
        </w:tc>
        <w:tc>
          <w:tcPr>
            <w:tcW w:w="1687" w:type="pct"/>
            <w:tcBorders>
              <w:top w:val="single" w:sz="4" w:space="0" w:color="auto"/>
              <w:left w:val="single" w:sz="4" w:space="0" w:color="auto"/>
              <w:bottom w:val="single" w:sz="4" w:space="0" w:color="auto"/>
              <w:right w:val="single" w:sz="4" w:space="0" w:color="auto"/>
            </w:tcBorders>
          </w:tcPr>
          <w:p w:rsidR="00733F0A" w:rsidRPr="00E13863" w:rsidRDefault="00733F0A" w:rsidP="00BC3338">
            <w:pPr>
              <w:spacing w:before="120" w:line="276" w:lineRule="auto"/>
              <w:jc w:val="center"/>
              <w:rPr>
                <w:rFonts w:ascii="Times New Roman" w:hAnsi="Times New Roman"/>
                <w:b/>
                <w:sz w:val="24"/>
                <w:szCs w:val="24"/>
                <w:lang w:val="bg-BG"/>
              </w:rPr>
            </w:pPr>
            <w:r w:rsidRPr="00E13863">
              <w:rPr>
                <w:rFonts w:ascii="Times New Roman" w:hAnsi="Times New Roman"/>
                <w:b/>
                <w:sz w:val="24"/>
                <w:szCs w:val="24"/>
                <w:lang w:val="bg-BG"/>
              </w:rPr>
              <w:t>Източници на информация за извършване на проверката</w:t>
            </w:r>
          </w:p>
        </w:tc>
      </w:tr>
      <w:tr w:rsidR="000A2904" w:rsidRPr="00E13863" w:rsidTr="00E13863">
        <w:trPr>
          <w:trHeight w:val="300"/>
        </w:trPr>
        <w:tc>
          <w:tcPr>
            <w:tcW w:w="29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733F0A" w:rsidRPr="00E13863" w:rsidRDefault="00733F0A" w:rsidP="00BC3338">
            <w:pPr>
              <w:pStyle w:val="ListParagraph"/>
              <w:widowControl w:val="0"/>
              <w:numPr>
                <w:ilvl w:val="1"/>
                <w:numId w:val="49"/>
              </w:numPr>
              <w:autoSpaceDE w:val="0"/>
              <w:autoSpaceDN w:val="0"/>
              <w:adjustRightInd w:val="0"/>
              <w:spacing w:before="120" w:line="360" w:lineRule="auto"/>
              <w:contextualSpacing w:val="0"/>
              <w:jc w:val="both"/>
              <w:rPr>
                <w:rFonts w:ascii="Times New Roman" w:hAnsi="Times New Roman"/>
                <w:sz w:val="24"/>
                <w:szCs w:val="24"/>
                <w:lang w:val="bg-BG"/>
              </w:rPr>
            </w:pPr>
          </w:p>
        </w:tc>
        <w:tc>
          <w:tcPr>
            <w:tcW w:w="24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733F0A" w:rsidRPr="00E13863" w:rsidRDefault="0087119E" w:rsidP="008115A7">
            <w:pPr>
              <w:jc w:val="both"/>
              <w:rPr>
                <w:rFonts w:ascii="Times New Roman" w:hAnsi="Times New Roman"/>
                <w:sz w:val="24"/>
                <w:szCs w:val="24"/>
                <w:lang w:val="bg-BG"/>
              </w:rPr>
            </w:pPr>
            <w:r w:rsidRPr="00E13863">
              <w:rPr>
                <w:rFonts w:ascii="Times New Roman" w:hAnsi="Times New Roman"/>
                <w:sz w:val="24"/>
                <w:szCs w:val="24"/>
                <w:lang w:val="bg-BG"/>
              </w:rPr>
              <w:t>Е</w:t>
            </w:r>
            <w:r w:rsidR="00733F0A" w:rsidRPr="00E13863">
              <w:rPr>
                <w:rFonts w:ascii="Times New Roman" w:hAnsi="Times New Roman"/>
                <w:sz w:val="24"/>
                <w:szCs w:val="24"/>
                <w:lang w:val="bg-BG"/>
              </w:rPr>
              <w:t xml:space="preserve">днофамилната жилищна сграда, обект на интервенция, не </w:t>
            </w:r>
            <w:r w:rsidRPr="00E13863">
              <w:rPr>
                <w:rFonts w:ascii="Times New Roman" w:hAnsi="Times New Roman"/>
                <w:sz w:val="24"/>
                <w:szCs w:val="24"/>
                <w:lang w:val="bg-BG"/>
              </w:rPr>
              <w:t xml:space="preserve">се </w:t>
            </w:r>
            <w:r w:rsidR="00733F0A" w:rsidRPr="00E13863">
              <w:rPr>
                <w:rFonts w:ascii="Times New Roman" w:hAnsi="Times New Roman"/>
                <w:sz w:val="24"/>
                <w:szCs w:val="24"/>
                <w:lang w:val="bg-BG"/>
              </w:rPr>
              <w:t xml:space="preserve">използва за извършване на стопанска дейност, включително, но не само: не </w:t>
            </w:r>
            <w:r w:rsidR="007A5F7B" w:rsidRPr="00E13863">
              <w:rPr>
                <w:rFonts w:ascii="Times New Roman" w:hAnsi="Times New Roman"/>
                <w:sz w:val="24"/>
                <w:szCs w:val="24"/>
                <w:lang w:val="bg-BG"/>
              </w:rPr>
              <w:t>се</w:t>
            </w:r>
            <w:r w:rsidR="00733F0A" w:rsidRPr="00E13863">
              <w:rPr>
                <w:rFonts w:ascii="Times New Roman" w:hAnsi="Times New Roman"/>
                <w:sz w:val="24"/>
                <w:szCs w:val="24"/>
                <w:lang w:val="bg-BG"/>
              </w:rPr>
              <w:t xml:space="preserve"> отдава под наем или в </w:t>
            </w:r>
            <w:r w:rsidR="007A5F7B" w:rsidRPr="00E13863">
              <w:rPr>
                <w:rFonts w:ascii="Times New Roman" w:hAnsi="Times New Roman"/>
                <w:sz w:val="24"/>
                <w:szCs w:val="24"/>
                <w:lang w:val="bg-BG"/>
              </w:rPr>
              <w:t>сградата</w:t>
            </w:r>
            <w:r w:rsidR="00733F0A" w:rsidRPr="00E13863">
              <w:rPr>
                <w:rFonts w:ascii="Times New Roman" w:hAnsi="Times New Roman"/>
                <w:sz w:val="24"/>
                <w:szCs w:val="24"/>
                <w:lang w:val="bg-BG"/>
              </w:rPr>
              <w:t xml:space="preserve"> не се извършва дейност от търговци и/или лица със свободни професии.</w:t>
            </w:r>
          </w:p>
        </w:tc>
        <w:tc>
          <w:tcPr>
            <w:tcW w:w="29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733F0A" w:rsidRPr="00E13863" w:rsidRDefault="009320AB" w:rsidP="00251E35">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00733F0A" w:rsidRPr="00E13863">
              <w:rPr>
                <w:rFonts w:ascii="Times New Roman" w:hAnsi="Times New Roman"/>
                <w:sz w:val="24"/>
                <w:szCs w:val="24"/>
                <w:lang w:val="bg-BG"/>
              </w:rPr>
              <w:instrText xml:space="preserve"> FORMCHECKBOX </w:instrText>
            </w:r>
            <w:r w:rsidR="00F4227D">
              <w:rPr>
                <w:rFonts w:ascii="Times New Roman" w:hAnsi="Times New Roman"/>
                <w:sz w:val="24"/>
                <w:szCs w:val="24"/>
                <w:lang w:val="bg-BG"/>
              </w:rPr>
            </w:r>
            <w:r w:rsidR="00F4227D">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733F0A" w:rsidRPr="00E13863" w:rsidRDefault="009320AB" w:rsidP="00251E35">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00733F0A" w:rsidRPr="00E13863">
              <w:rPr>
                <w:rFonts w:ascii="Times New Roman" w:hAnsi="Times New Roman"/>
                <w:sz w:val="24"/>
                <w:szCs w:val="24"/>
                <w:lang w:val="bg-BG"/>
              </w:rPr>
              <w:instrText xml:space="preserve"> FORMCHECKBOX </w:instrText>
            </w:r>
            <w:r w:rsidR="00F4227D">
              <w:rPr>
                <w:rFonts w:ascii="Times New Roman" w:hAnsi="Times New Roman"/>
                <w:sz w:val="24"/>
                <w:szCs w:val="24"/>
                <w:lang w:val="bg-BG"/>
              </w:rPr>
            </w:r>
            <w:r w:rsidR="00F4227D">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1687" w:type="pct"/>
            <w:tcBorders>
              <w:top w:val="single" w:sz="4" w:space="0" w:color="auto"/>
              <w:left w:val="single" w:sz="4" w:space="0" w:color="auto"/>
              <w:bottom w:val="single" w:sz="4" w:space="0" w:color="auto"/>
              <w:right w:val="single" w:sz="4" w:space="0" w:color="auto"/>
            </w:tcBorders>
          </w:tcPr>
          <w:p w:rsidR="00B37BBE" w:rsidRDefault="00B37BBE" w:rsidP="00B37BBE">
            <w:pPr>
              <w:spacing w:before="120" w:line="276" w:lineRule="auto"/>
              <w:ind w:left="150"/>
              <w:rPr>
                <w:rFonts w:ascii="Times New Roman" w:hAnsi="Times New Roman"/>
                <w:color w:val="000000"/>
                <w:sz w:val="22"/>
                <w:szCs w:val="22"/>
                <w:lang w:val="bg-BG"/>
              </w:rPr>
            </w:pPr>
            <w:r w:rsidRPr="00C4589F">
              <w:rPr>
                <w:rFonts w:ascii="Times New Roman" w:hAnsi="Times New Roman"/>
                <w:color w:val="000000"/>
                <w:sz w:val="22"/>
                <w:szCs w:val="22"/>
                <w:lang w:val="bg-BG"/>
              </w:rPr>
              <w:t>Декларация от кмета на общината за извършена проверка за наличие на стопанска дейност в сградите-обекти на интервенция</w:t>
            </w:r>
            <w:r>
              <w:rPr>
                <w:rStyle w:val="FootnoteReference"/>
                <w:rFonts w:ascii="Times New Roman" w:hAnsi="Times New Roman"/>
                <w:color w:val="000000"/>
                <w:sz w:val="22"/>
                <w:szCs w:val="22"/>
                <w:lang w:val="bg-BG"/>
              </w:rPr>
              <w:footnoteReference w:id="6"/>
            </w:r>
          </w:p>
          <w:p w:rsidR="007A5F7B" w:rsidRPr="00E13863" w:rsidRDefault="00B37BBE" w:rsidP="00B37BBE">
            <w:pPr>
              <w:spacing w:before="120" w:line="276" w:lineRule="auto"/>
              <w:ind w:left="150"/>
              <w:rPr>
                <w:rFonts w:ascii="Times New Roman" w:hAnsi="Times New Roman"/>
                <w:color w:val="000000"/>
                <w:sz w:val="24"/>
                <w:szCs w:val="24"/>
                <w:lang w:val="bg-BG"/>
              </w:rPr>
            </w:pPr>
            <w:r>
              <w:rPr>
                <w:rFonts w:ascii="Times New Roman" w:hAnsi="Times New Roman"/>
                <w:color w:val="000000"/>
                <w:sz w:val="22"/>
                <w:szCs w:val="22"/>
                <w:lang w:val="bg-BG"/>
              </w:rPr>
              <w:t xml:space="preserve">Контролен лист </w:t>
            </w:r>
            <w:r w:rsidRPr="00E13863">
              <w:rPr>
                <w:rFonts w:ascii="Times New Roman" w:hAnsi="Times New Roman"/>
                <w:color w:val="000000"/>
                <w:sz w:val="22"/>
                <w:szCs w:val="22"/>
                <w:lang w:val="bg-BG"/>
              </w:rPr>
              <w:t>от проверка на място</w:t>
            </w:r>
          </w:p>
        </w:tc>
      </w:tr>
    </w:tbl>
    <w:p w:rsidR="00733F0A" w:rsidRDefault="00622523" w:rsidP="00622523">
      <w:pPr>
        <w:spacing w:before="120" w:line="360" w:lineRule="auto"/>
        <w:ind w:left="851" w:hanging="851"/>
        <w:rPr>
          <w:rFonts w:ascii="Times New Roman" w:hAnsi="Times New Roman"/>
          <w:b/>
          <w:i/>
          <w:sz w:val="24"/>
          <w:szCs w:val="24"/>
          <w:lang w:val="bg-BG"/>
        </w:rPr>
      </w:pPr>
      <w:r>
        <w:rPr>
          <w:rFonts w:ascii="Times New Roman" w:hAnsi="Times New Roman"/>
          <w:b/>
          <w:i/>
          <w:sz w:val="24"/>
          <w:szCs w:val="24"/>
          <w:lang w:val="bg-BG"/>
        </w:rPr>
        <w:t xml:space="preserve">Важно: При отрицателен отговор на контролния въпрос в случай на еднофамилна жилищна сграда, </w:t>
      </w:r>
      <w:r w:rsidRPr="00622523">
        <w:rPr>
          <w:rFonts w:ascii="Times New Roman" w:hAnsi="Times New Roman"/>
          <w:b/>
          <w:i/>
          <w:sz w:val="24"/>
          <w:szCs w:val="24"/>
          <w:u w:val="single"/>
          <w:lang w:val="bg-BG"/>
        </w:rPr>
        <w:t>не се преминава към етап ІІ</w:t>
      </w:r>
      <w:r>
        <w:rPr>
          <w:rFonts w:ascii="Times New Roman" w:hAnsi="Times New Roman"/>
          <w:b/>
          <w:i/>
          <w:sz w:val="24"/>
          <w:szCs w:val="24"/>
          <w:lang w:val="bg-BG"/>
        </w:rPr>
        <w:t>, а критерий „</w:t>
      </w:r>
      <w:r w:rsidRPr="00622523">
        <w:rPr>
          <w:rFonts w:ascii="Times New Roman" w:hAnsi="Times New Roman"/>
          <w:b/>
          <w:i/>
          <w:sz w:val="24"/>
          <w:szCs w:val="24"/>
          <w:lang w:val="bg-BG"/>
        </w:rPr>
        <w:t xml:space="preserve">Проектното </w:t>
      </w:r>
      <w:r w:rsidRPr="00622523">
        <w:rPr>
          <w:rFonts w:ascii="Times New Roman" w:hAnsi="Times New Roman"/>
          <w:b/>
          <w:i/>
          <w:sz w:val="24"/>
          <w:szCs w:val="24"/>
          <w:lang w:val="bg-BG"/>
        </w:rPr>
        <w:lastRenderedPageBreak/>
        <w:t xml:space="preserve">предложение е в съответствие с изискванията на приложимия режим на държавна помощ“ </w:t>
      </w:r>
      <w:r w:rsidRPr="00622523">
        <w:rPr>
          <w:rFonts w:ascii="Times New Roman" w:hAnsi="Times New Roman"/>
          <w:b/>
          <w:i/>
          <w:sz w:val="24"/>
          <w:szCs w:val="24"/>
          <w:u w:val="single"/>
          <w:lang w:val="bg-BG"/>
        </w:rPr>
        <w:t>директно се оценява с отговор „Не“</w:t>
      </w:r>
    </w:p>
    <w:p w:rsidR="00622523" w:rsidRPr="00622523" w:rsidRDefault="00622523" w:rsidP="00580FF7">
      <w:pPr>
        <w:spacing w:before="120" w:line="360" w:lineRule="auto"/>
        <w:rPr>
          <w:rFonts w:ascii="Times New Roman" w:hAnsi="Times New Roman"/>
          <w:b/>
          <w:i/>
          <w:sz w:val="24"/>
          <w:szCs w:val="24"/>
          <w:lang w:val="bg-BG"/>
        </w:rPr>
      </w:pPr>
    </w:p>
    <w:p w:rsidR="00733F0A" w:rsidRDefault="00D362E1" w:rsidP="00BC3338">
      <w:pPr>
        <w:spacing w:before="120" w:line="360" w:lineRule="auto"/>
        <w:jc w:val="both"/>
        <w:rPr>
          <w:rFonts w:ascii="Times New Roman" w:hAnsi="Times New Roman"/>
          <w:b/>
          <w:i/>
          <w:sz w:val="24"/>
          <w:szCs w:val="24"/>
          <w:lang w:val="bg-BG"/>
        </w:rPr>
      </w:pPr>
      <w:r w:rsidRPr="00E13863">
        <w:rPr>
          <w:rFonts w:ascii="Times New Roman" w:hAnsi="Times New Roman"/>
          <w:b/>
          <w:i/>
          <w:sz w:val="24"/>
          <w:szCs w:val="24"/>
          <w:lang w:val="bg-BG"/>
        </w:rPr>
        <w:t>При интервенции върху административни сгради на държавната и общинската администрация</w:t>
      </w:r>
    </w:p>
    <w:p w:rsidR="00F96C6A" w:rsidRPr="00F96C6A" w:rsidRDefault="00F5359E" w:rsidP="00F96C6A">
      <w:pPr>
        <w:spacing w:before="120" w:line="360" w:lineRule="auto"/>
        <w:jc w:val="both"/>
        <w:rPr>
          <w:rFonts w:ascii="Times New Roman" w:hAnsi="Times New Roman"/>
          <w:sz w:val="24"/>
          <w:szCs w:val="24"/>
          <w:lang w:val="bg-BG"/>
        </w:rPr>
      </w:pPr>
      <w:r w:rsidRPr="00F5359E">
        <w:rPr>
          <w:rFonts w:ascii="Times New Roman" w:hAnsi="Times New Roman"/>
          <w:sz w:val="24"/>
          <w:szCs w:val="24"/>
          <w:lang w:val="bg-BG"/>
        </w:rPr>
        <w:t>Подпомагането</w:t>
      </w:r>
      <w:r>
        <w:rPr>
          <w:rFonts w:ascii="Times New Roman" w:hAnsi="Times New Roman"/>
          <w:sz w:val="24"/>
          <w:szCs w:val="24"/>
          <w:lang w:val="bg-BG"/>
        </w:rPr>
        <w:t xml:space="preserve"> за този тип обекти</w:t>
      </w:r>
      <w:r w:rsidRPr="00F5359E">
        <w:rPr>
          <w:rFonts w:ascii="Times New Roman" w:hAnsi="Times New Roman"/>
          <w:sz w:val="24"/>
          <w:szCs w:val="24"/>
          <w:lang w:val="bg-BG"/>
        </w:rPr>
        <w:t xml:space="preserve"> не би попаднало в обхвата на правилата за държавните помощи, в случай, че сградите са публична собственост и се ползват от посочените органи (администрации) </w:t>
      </w:r>
      <w:r w:rsidR="00B37BBE">
        <w:rPr>
          <w:rFonts w:ascii="Times New Roman" w:hAnsi="Times New Roman"/>
          <w:sz w:val="24"/>
          <w:szCs w:val="24"/>
          <w:lang w:val="bg-BG"/>
        </w:rPr>
        <w:t xml:space="preserve">по предназначение </w:t>
      </w:r>
      <w:r w:rsidRPr="00F5359E">
        <w:rPr>
          <w:rFonts w:ascii="Times New Roman" w:hAnsi="Times New Roman"/>
          <w:sz w:val="24"/>
          <w:szCs w:val="24"/>
          <w:lang w:val="bg-BG"/>
        </w:rPr>
        <w:t>за обичайната им управленска/регулаторна дейност.</w:t>
      </w:r>
      <w:r>
        <w:rPr>
          <w:rFonts w:ascii="Times New Roman" w:hAnsi="Times New Roman"/>
          <w:sz w:val="24"/>
          <w:szCs w:val="24"/>
          <w:lang w:val="bg-BG"/>
        </w:rPr>
        <w:t xml:space="preserve"> </w:t>
      </w:r>
      <w:r w:rsidR="00F96C6A" w:rsidRPr="00F96C6A">
        <w:rPr>
          <w:rFonts w:ascii="Times New Roman" w:hAnsi="Times New Roman"/>
          <w:sz w:val="24"/>
          <w:szCs w:val="24"/>
          <w:lang w:val="bg-BG"/>
        </w:rPr>
        <w:t>Сградата се ползва по предназначение, когато</w:t>
      </w:r>
      <w:r w:rsidR="00E77096">
        <w:rPr>
          <w:rFonts w:ascii="Times New Roman" w:hAnsi="Times New Roman"/>
          <w:sz w:val="24"/>
          <w:szCs w:val="24"/>
          <w:lang w:val="bg-BG"/>
        </w:rPr>
        <w:t xml:space="preserve"> са изпълнени следните условия</w:t>
      </w:r>
      <w:r w:rsidR="00F96C6A" w:rsidRPr="00F96C6A">
        <w:rPr>
          <w:rFonts w:ascii="Times New Roman" w:hAnsi="Times New Roman"/>
          <w:sz w:val="24"/>
          <w:szCs w:val="24"/>
          <w:lang w:val="bg-BG"/>
        </w:rPr>
        <w:t>:</w:t>
      </w:r>
    </w:p>
    <w:p w:rsidR="00F96C6A" w:rsidRPr="00F96C6A" w:rsidRDefault="00E77096" w:rsidP="00F96C6A">
      <w:pPr>
        <w:pStyle w:val="ListParagraph"/>
        <w:numPr>
          <w:ilvl w:val="0"/>
          <w:numId w:val="60"/>
        </w:numPr>
        <w:spacing w:before="120" w:line="360" w:lineRule="auto"/>
        <w:jc w:val="both"/>
        <w:rPr>
          <w:rFonts w:ascii="Times New Roman" w:hAnsi="Times New Roman"/>
          <w:sz w:val="24"/>
          <w:szCs w:val="24"/>
          <w:lang w:val="bg-BG"/>
        </w:rPr>
      </w:pPr>
      <w:r>
        <w:rPr>
          <w:rFonts w:ascii="Times New Roman" w:hAnsi="Times New Roman"/>
          <w:sz w:val="24"/>
          <w:szCs w:val="24"/>
          <w:lang w:val="bg-BG"/>
        </w:rPr>
        <w:t>с</w:t>
      </w:r>
      <w:r w:rsidR="00F96C6A" w:rsidRPr="00F96C6A">
        <w:rPr>
          <w:rFonts w:ascii="Times New Roman" w:hAnsi="Times New Roman"/>
          <w:sz w:val="24"/>
          <w:szCs w:val="24"/>
          <w:lang w:val="bg-BG"/>
        </w:rPr>
        <w:t>градата е публична държавна или общинска собственост, което се удостоверява с Акта за публична собственост /държавна или общинска/;</w:t>
      </w:r>
    </w:p>
    <w:p w:rsidR="00F96C6A" w:rsidRPr="00F96C6A" w:rsidRDefault="002D70EA" w:rsidP="00F96C6A">
      <w:pPr>
        <w:pStyle w:val="ListParagraph"/>
        <w:numPr>
          <w:ilvl w:val="0"/>
          <w:numId w:val="60"/>
        </w:numPr>
        <w:spacing w:before="120" w:line="360" w:lineRule="auto"/>
        <w:jc w:val="both"/>
        <w:rPr>
          <w:rFonts w:ascii="Times New Roman" w:hAnsi="Times New Roman"/>
          <w:sz w:val="24"/>
          <w:szCs w:val="24"/>
          <w:lang w:val="bg-BG"/>
        </w:rPr>
      </w:pPr>
      <w:r>
        <w:rPr>
          <w:rFonts w:ascii="Times New Roman" w:hAnsi="Times New Roman"/>
          <w:sz w:val="24"/>
          <w:szCs w:val="24"/>
          <w:lang w:val="bg-BG"/>
        </w:rPr>
        <w:t>с</w:t>
      </w:r>
      <w:r w:rsidR="00F96C6A" w:rsidRPr="00F96C6A">
        <w:rPr>
          <w:rFonts w:ascii="Times New Roman" w:hAnsi="Times New Roman"/>
          <w:sz w:val="24"/>
          <w:szCs w:val="24"/>
          <w:lang w:val="bg-BG"/>
        </w:rPr>
        <w:t>градата се използва</w:t>
      </w:r>
      <w:r w:rsidR="00E77096">
        <w:rPr>
          <w:rFonts w:ascii="Times New Roman" w:hAnsi="Times New Roman"/>
          <w:sz w:val="24"/>
          <w:szCs w:val="24"/>
          <w:lang w:val="bg-BG"/>
        </w:rPr>
        <w:t>,</w:t>
      </w:r>
      <w:r w:rsidR="00F96C6A" w:rsidRPr="00F96C6A">
        <w:rPr>
          <w:rFonts w:ascii="Times New Roman" w:hAnsi="Times New Roman"/>
          <w:sz w:val="24"/>
          <w:szCs w:val="24"/>
          <w:lang w:val="bg-BG"/>
        </w:rPr>
        <w:t xml:space="preserve"> за да се упражняват административни функции на ведомството или общината, така както предвижда чл. 2, ал. 1, т. 4 от Закона за държавната собственост или чл. 3, ал. 2, т. 2 от Закона за общинската собственост;</w:t>
      </w:r>
    </w:p>
    <w:p w:rsidR="00F96C6A" w:rsidRDefault="00F96C6A" w:rsidP="00F96C6A">
      <w:pPr>
        <w:pStyle w:val="ListParagraph"/>
        <w:numPr>
          <w:ilvl w:val="0"/>
          <w:numId w:val="60"/>
        </w:numPr>
        <w:spacing w:before="120" w:line="360" w:lineRule="auto"/>
        <w:jc w:val="both"/>
        <w:rPr>
          <w:rFonts w:ascii="Times New Roman" w:hAnsi="Times New Roman"/>
          <w:sz w:val="24"/>
          <w:szCs w:val="24"/>
          <w:lang w:val="bg-BG"/>
        </w:rPr>
      </w:pPr>
      <w:r w:rsidRPr="00F96C6A">
        <w:rPr>
          <w:rFonts w:ascii="Times New Roman" w:hAnsi="Times New Roman"/>
          <w:sz w:val="24"/>
          <w:szCs w:val="24"/>
          <w:lang w:val="bg-BG"/>
        </w:rPr>
        <w:t xml:space="preserve">в </w:t>
      </w:r>
      <w:r w:rsidR="002D70EA">
        <w:rPr>
          <w:rFonts w:ascii="Times New Roman" w:hAnsi="Times New Roman"/>
          <w:sz w:val="24"/>
          <w:szCs w:val="24"/>
          <w:lang w:val="bg-BG"/>
        </w:rPr>
        <w:t>сградата</w:t>
      </w:r>
      <w:r w:rsidRPr="00F96C6A">
        <w:rPr>
          <w:rFonts w:ascii="Times New Roman" w:hAnsi="Times New Roman"/>
          <w:sz w:val="24"/>
          <w:szCs w:val="24"/>
          <w:lang w:val="bg-BG"/>
        </w:rPr>
        <w:t xml:space="preserve"> е настанена съответната администрация – държавна или общинска</w:t>
      </w:r>
      <w:r>
        <w:rPr>
          <w:rFonts w:ascii="Times New Roman" w:hAnsi="Times New Roman"/>
          <w:sz w:val="24"/>
          <w:szCs w:val="24"/>
          <w:lang w:val="bg-BG"/>
        </w:rPr>
        <w:t>.</w:t>
      </w:r>
    </w:p>
    <w:p w:rsidR="00F7752A" w:rsidRPr="00F96C6A" w:rsidRDefault="00F7752A" w:rsidP="00F96C6A">
      <w:pPr>
        <w:pStyle w:val="ListParagraph"/>
        <w:numPr>
          <w:ilvl w:val="0"/>
          <w:numId w:val="60"/>
        </w:numPr>
        <w:spacing w:before="120" w:line="360" w:lineRule="auto"/>
        <w:jc w:val="both"/>
        <w:rPr>
          <w:rFonts w:ascii="Times New Roman" w:hAnsi="Times New Roman"/>
          <w:sz w:val="24"/>
          <w:szCs w:val="24"/>
          <w:lang w:val="bg-BG"/>
        </w:rPr>
      </w:pPr>
      <w:r>
        <w:rPr>
          <w:rFonts w:ascii="Times New Roman" w:hAnsi="Times New Roman"/>
          <w:sz w:val="24"/>
          <w:szCs w:val="24"/>
          <w:lang w:val="bg-BG"/>
        </w:rPr>
        <w:t xml:space="preserve">Приходите от отдаването под наем на помещения/части от сградата не надвишават разходите за издръжка. </w:t>
      </w:r>
    </w:p>
    <w:p w:rsidR="00F96C6A" w:rsidRPr="00F96C6A" w:rsidRDefault="00F96C6A" w:rsidP="00F96C6A">
      <w:pPr>
        <w:spacing w:before="120" w:line="360" w:lineRule="auto"/>
        <w:jc w:val="both"/>
        <w:rPr>
          <w:rFonts w:ascii="Times New Roman" w:hAnsi="Times New Roman"/>
          <w:sz w:val="24"/>
          <w:szCs w:val="24"/>
          <w:lang w:val="bg-BG"/>
        </w:rPr>
      </w:pPr>
      <w:r w:rsidRPr="00F96C6A">
        <w:rPr>
          <w:rFonts w:ascii="Times New Roman" w:hAnsi="Times New Roman"/>
          <w:sz w:val="24"/>
          <w:szCs w:val="24"/>
          <w:lang w:val="bg-BG"/>
        </w:rPr>
        <w:t xml:space="preserve">Административната сграда трябва да се ползва по предназначение и субектът, който я управлява/ползва не трябва да реализира приходи от нея или ако има приходи, те трябва да са пренебрежимо малки спрямо </w:t>
      </w:r>
      <w:r w:rsidR="00B37BBE">
        <w:rPr>
          <w:rFonts w:ascii="Times New Roman" w:hAnsi="Times New Roman"/>
          <w:sz w:val="24"/>
          <w:szCs w:val="24"/>
          <w:lang w:val="bg-BG"/>
        </w:rPr>
        <w:t>основната (нестопанска)</w:t>
      </w:r>
      <w:r w:rsidRPr="00F96C6A">
        <w:rPr>
          <w:rFonts w:ascii="Times New Roman" w:hAnsi="Times New Roman"/>
          <w:sz w:val="24"/>
          <w:szCs w:val="24"/>
          <w:lang w:val="bg-BG"/>
        </w:rPr>
        <w:t xml:space="preserve"> дейност. Предназначението на сградата може да бъде установено от Акта за държавна или общинска собственост, а фактическото й ползване чрез проверка на място. Предназначението на сградата е запазено, в случай, че помещенията в нея се ползват за осъществяване на административни функции на публичен субект или се ползват под наем от трето лице без целенасочена промяна на основното им предназначение. Предназначението на помещения, в които се извършва стопанска дейност може да се установи от </w:t>
      </w:r>
      <w:r w:rsidR="00B37BBE">
        <w:rPr>
          <w:rFonts w:ascii="Times New Roman" w:hAnsi="Times New Roman"/>
          <w:sz w:val="24"/>
          <w:szCs w:val="24"/>
          <w:lang w:val="bg-BG"/>
        </w:rPr>
        <w:t xml:space="preserve">акта за собственост, както и от </w:t>
      </w:r>
      <w:r w:rsidRPr="00F96C6A">
        <w:rPr>
          <w:rFonts w:ascii="Times New Roman" w:hAnsi="Times New Roman"/>
          <w:sz w:val="24"/>
          <w:szCs w:val="24"/>
          <w:lang w:val="bg-BG"/>
        </w:rPr>
        <w:t xml:space="preserve">наличната техническа документация на </w:t>
      </w:r>
      <w:r w:rsidRPr="00F96C6A">
        <w:rPr>
          <w:rFonts w:ascii="Times New Roman" w:hAnsi="Times New Roman"/>
          <w:sz w:val="24"/>
          <w:szCs w:val="24"/>
          <w:lang w:val="bg-BG"/>
        </w:rPr>
        <w:lastRenderedPageBreak/>
        <w:t>сграда</w:t>
      </w:r>
      <w:r w:rsidR="002D70EA">
        <w:rPr>
          <w:rFonts w:ascii="Times New Roman" w:hAnsi="Times New Roman"/>
          <w:sz w:val="24"/>
          <w:szCs w:val="24"/>
          <w:lang w:val="bg-BG"/>
        </w:rPr>
        <w:t>та</w:t>
      </w:r>
      <w:r w:rsidRPr="00F96C6A">
        <w:rPr>
          <w:rFonts w:ascii="Times New Roman" w:hAnsi="Times New Roman"/>
          <w:sz w:val="24"/>
          <w:szCs w:val="24"/>
          <w:lang w:val="bg-BG"/>
        </w:rPr>
        <w:t>, която трябва да бъде предоставена от бенефициента</w:t>
      </w:r>
      <w:r w:rsidR="002D70EA">
        <w:rPr>
          <w:rFonts w:ascii="Times New Roman" w:hAnsi="Times New Roman"/>
          <w:sz w:val="24"/>
          <w:szCs w:val="24"/>
          <w:lang w:val="bg-BG"/>
        </w:rPr>
        <w:t xml:space="preserve"> в случай, че се извършва стопанска дейност</w:t>
      </w:r>
      <w:r w:rsidRPr="00F96C6A">
        <w:rPr>
          <w:rFonts w:ascii="Times New Roman" w:hAnsi="Times New Roman"/>
          <w:sz w:val="24"/>
          <w:szCs w:val="24"/>
          <w:lang w:val="bg-BG"/>
        </w:rPr>
        <w:t xml:space="preserve">. </w:t>
      </w:r>
    </w:p>
    <w:p w:rsidR="00735107" w:rsidRDefault="00F5359E" w:rsidP="00BC3338">
      <w:pPr>
        <w:spacing w:before="120" w:line="360" w:lineRule="auto"/>
        <w:jc w:val="both"/>
        <w:rPr>
          <w:rFonts w:ascii="Times New Roman" w:hAnsi="Times New Roman"/>
          <w:sz w:val="24"/>
          <w:szCs w:val="24"/>
          <w:lang w:val="bg-BG"/>
        </w:rPr>
      </w:pPr>
      <w:r>
        <w:rPr>
          <w:rFonts w:ascii="Times New Roman" w:hAnsi="Times New Roman"/>
          <w:sz w:val="24"/>
          <w:szCs w:val="24"/>
          <w:lang w:val="bg-BG"/>
        </w:rPr>
        <w:t xml:space="preserve">Ако </w:t>
      </w:r>
      <w:r w:rsidR="00735107">
        <w:rPr>
          <w:rFonts w:ascii="Times New Roman" w:hAnsi="Times New Roman"/>
          <w:sz w:val="24"/>
          <w:szCs w:val="24"/>
          <w:lang w:val="bg-BG"/>
        </w:rPr>
        <w:t xml:space="preserve">от </w:t>
      </w:r>
      <w:r>
        <w:rPr>
          <w:rFonts w:ascii="Times New Roman" w:hAnsi="Times New Roman"/>
          <w:sz w:val="24"/>
          <w:szCs w:val="24"/>
          <w:lang w:val="bg-BG"/>
        </w:rPr>
        <w:t xml:space="preserve">сградите или части от тях се </w:t>
      </w:r>
      <w:r w:rsidR="00735107">
        <w:rPr>
          <w:rFonts w:ascii="Times New Roman" w:hAnsi="Times New Roman"/>
          <w:sz w:val="24"/>
          <w:szCs w:val="24"/>
          <w:lang w:val="bg-BG"/>
        </w:rPr>
        <w:t>реализират приходи от стопанска дейност</w:t>
      </w:r>
      <w:r>
        <w:rPr>
          <w:rFonts w:ascii="Times New Roman" w:hAnsi="Times New Roman"/>
          <w:sz w:val="24"/>
          <w:szCs w:val="24"/>
          <w:lang w:val="bg-BG"/>
        </w:rPr>
        <w:t xml:space="preserve"> </w:t>
      </w:r>
      <w:r w:rsidR="00BF7CB9">
        <w:rPr>
          <w:rFonts w:ascii="Times New Roman" w:hAnsi="Times New Roman"/>
          <w:sz w:val="24"/>
          <w:szCs w:val="24"/>
          <w:lang w:val="bg-BG"/>
        </w:rPr>
        <w:t xml:space="preserve">(например ако се отдават под наем) </w:t>
      </w:r>
      <w:r w:rsidR="00735107">
        <w:rPr>
          <w:rFonts w:ascii="Times New Roman" w:hAnsi="Times New Roman"/>
          <w:sz w:val="24"/>
          <w:szCs w:val="24"/>
          <w:lang w:val="bg-BG"/>
        </w:rPr>
        <w:t>държавна помощ се изключва</w:t>
      </w:r>
      <w:r w:rsidR="002D70EA">
        <w:rPr>
          <w:rFonts w:ascii="Times New Roman" w:hAnsi="Times New Roman"/>
          <w:sz w:val="24"/>
          <w:szCs w:val="24"/>
          <w:lang w:val="bg-BG"/>
        </w:rPr>
        <w:t>,</w:t>
      </w:r>
      <w:r w:rsidR="00735107">
        <w:rPr>
          <w:rFonts w:ascii="Times New Roman" w:hAnsi="Times New Roman"/>
          <w:sz w:val="24"/>
          <w:szCs w:val="24"/>
          <w:lang w:val="bg-BG"/>
        </w:rPr>
        <w:t xml:space="preserve"> ако </w:t>
      </w:r>
      <w:r w:rsidR="000C4CC6" w:rsidRPr="000C4CC6">
        <w:rPr>
          <w:rFonts w:ascii="Times New Roman" w:hAnsi="Times New Roman"/>
          <w:sz w:val="24"/>
          <w:szCs w:val="24"/>
          <w:lang w:val="bg-BG"/>
        </w:rPr>
        <w:t>тези приходи в са пренебрежимо малки спрямо неикономическата дейност на ведомството или са от съпътстващи дейности на общината или ведомството. Приходите се приемат за пренебрежимо малки ако са реализирани в резултат на спомагателна</w:t>
      </w:r>
      <w:r w:rsidR="0087140C">
        <w:rPr>
          <w:rFonts w:ascii="Times New Roman" w:hAnsi="Times New Roman"/>
          <w:sz w:val="24"/>
          <w:szCs w:val="24"/>
          <w:lang w:val="bg-BG"/>
        </w:rPr>
        <w:t>/съпътстваща</w:t>
      </w:r>
      <w:r w:rsidR="000C4CC6" w:rsidRPr="000C4CC6">
        <w:rPr>
          <w:rFonts w:ascii="Times New Roman" w:hAnsi="Times New Roman"/>
          <w:sz w:val="24"/>
          <w:szCs w:val="24"/>
          <w:lang w:val="bg-BG"/>
        </w:rPr>
        <w:t xml:space="preserve"> дейност (която не променя качеството на субекта като орган на публичната власт)</w:t>
      </w:r>
      <w:r w:rsidR="00F7752A">
        <w:rPr>
          <w:rFonts w:ascii="Times New Roman" w:hAnsi="Times New Roman"/>
          <w:sz w:val="24"/>
          <w:szCs w:val="24"/>
        </w:rPr>
        <w:t xml:space="preserve"> </w:t>
      </w:r>
      <w:r w:rsidR="00F7752A">
        <w:rPr>
          <w:rFonts w:ascii="Times New Roman" w:hAnsi="Times New Roman"/>
          <w:sz w:val="24"/>
          <w:szCs w:val="24"/>
          <w:lang w:val="bg-BG"/>
        </w:rPr>
        <w:t xml:space="preserve">и не надвишават разходите за издръжка на сградата. </w:t>
      </w:r>
    </w:p>
    <w:p w:rsidR="00F5359E" w:rsidRPr="00F5359E" w:rsidRDefault="00F5359E" w:rsidP="00BC3338">
      <w:pPr>
        <w:spacing w:before="120" w:line="360" w:lineRule="auto"/>
        <w:jc w:val="both"/>
        <w:rPr>
          <w:rFonts w:ascii="Times New Roman" w:hAnsi="Times New Roman"/>
          <w:b/>
          <w:i/>
          <w:sz w:val="24"/>
          <w:szCs w:val="24"/>
          <w:lang w:val="bg-BG"/>
        </w:rPr>
      </w:pPr>
      <w:r>
        <w:rPr>
          <w:rFonts w:ascii="Times New Roman" w:hAnsi="Times New Roman"/>
          <w:sz w:val="24"/>
          <w:szCs w:val="24"/>
          <w:lang w:val="bg-BG"/>
        </w:rPr>
        <w:t>Мерките не представляват държавна помощ</w:t>
      </w:r>
      <w:r w:rsidR="00F96C6A">
        <w:rPr>
          <w:rFonts w:ascii="Times New Roman" w:hAnsi="Times New Roman"/>
          <w:sz w:val="24"/>
          <w:szCs w:val="24"/>
          <w:lang w:val="bg-BG"/>
        </w:rPr>
        <w:t xml:space="preserve"> ако сградата се ползва по предназначение </w:t>
      </w:r>
      <w:r>
        <w:rPr>
          <w:rFonts w:ascii="Times New Roman" w:hAnsi="Times New Roman"/>
          <w:sz w:val="24"/>
          <w:szCs w:val="24"/>
          <w:lang w:val="bg-BG"/>
        </w:rPr>
        <w:t xml:space="preserve"> </w:t>
      </w:r>
      <w:r w:rsidR="00BF7CB9">
        <w:rPr>
          <w:rFonts w:ascii="Times New Roman" w:hAnsi="Times New Roman"/>
          <w:sz w:val="24"/>
          <w:szCs w:val="24"/>
          <w:lang w:val="bg-BG"/>
        </w:rPr>
        <w:t xml:space="preserve">и критерий </w:t>
      </w:r>
      <w:r w:rsidR="00BF7CB9" w:rsidRPr="00E13863">
        <w:rPr>
          <w:rFonts w:ascii="Times New Roman" w:hAnsi="Times New Roman"/>
          <w:sz w:val="24"/>
          <w:szCs w:val="24"/>
          <w:lang w:val="bg-BG"/>
        </w:rPr>
        <w:t>„</w:t>
      </w:r>
      <w:r w:rsidR="00BF7CB9" w:rsidRPr="00E13863">
        <w:rPr>
          <w:rFonts w:ascii="Times New Roman" w:hAnsi="Times New Roman"/>
          <w:b/>
          <w:sz w:val="24"/>
          <w:szCs w:val="24"/>
          <w:lang w:val="bg-BG"/>
        </w:rPr>
        <w:t>Проектното предложение е в съответствие с изискванията на приложимия режим на държавна помощ</w:t>
      </w:r>
      <w:r w:rsidR="00BF7CB9" w:rsidRPr="00E13863">
        <w:rPr>
          <w:rFonts w:ascii="Times New Roman" w:hAnsi="Times New Roman"/>
          <w:sz w:val="24"/>
          <w:szCs w:val="24"/>
          <w:lang w:val="bg-BG"/>
        </w:rPr>
        <w:t>“ се оценява като „Неприложим“</w:t>
      </w:r>
      <w:r w:rsidR="00BF7CB9">
        <w:rPr>
          <w:rFonts w:ascii="Times New Roman" w:hAnsi="Times New Roman"/>
          <w:sz w:val="24"/>
          <w:szCs w:val="24"/>
          <w:lang w:val="bg-BG"/>
        </w:rPr>
        <w:t xml:space="preserve">, </w:t>
      </w:r>
      <w:r>
        <w:rPr>
          <w:rFonts w:ascii="Times New Roman" w:hAnsi="Times New Roman"/>
          <w:sz w:val="24"/>
          <w:szCs w:val="24"/>
          <w:lang w:val="bg-BG"/>
        </w:rPr>
        <w:t xml:space="preserve">ако са положителни отговорите на </w:t>
      </w:r>
      <w:r w:rsidR="000C4CC6">
        <w:rPr>
          <w:rFonts w:ascii="Times New Roman" w:hAnsi="Times New Roman"/>
          <w:sz w:val="24"/>
          <w:szCs w:val="24"/>
          <w:lang w:val="bg-BG"/>
        </w:rPr>
        <w:t>двата</w:t>
      </w:r>
      <w:r>
        <w:rPr>
          <w:rFonts w:ascii="Times New Roman" w:hAnsi="Times New Roman"/>
          <w:sz w:val="24"/>
          <w:szCs w:val="24"/>
          <w:lang w:val="bg-BG"/>
        </w:rPr>
        <w:t xml:space="preserve"> контролни въпроси по-долу:</w:t>
      </w: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8"/>
        <w:gridCol w:w="15"/>
        <w:gridCol w:w="5501"/>
        <w:gridCol w:w="552"/>
        <w:gridCol w:w="547"/>
        <w:gridCol w:w="2133"/>
      </w:tblGrid>
      <w:tr w:rsidR="008115A7" w:rsidRPr="00E13863" w:rsidTr="00C035B0">
        <w:trPr>
          <w:trHeight w:val="300"/>
        </w:trPr>
        <w:tc>
          <w:tcPr>
            <w:tcW w:w="2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10ED" w:rsidRPr="00E13863" w:rsidRDefault="009F10ED" w:rsidP="00251E35">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w:t>
            </w:r>
          </w:p>
        </w:tc>
        <w:tc>
          <w:tcPr>
            <w:tcW w:w="2967" w:type="pct"/>
            <w:gridSpan w:val="2"/>
            <w:tcBorders>
              <w:top w:val="single" w:sz="4" w:space="0" w:color="auto"/>
              <w:left w:val="single" w:sz="4" w:space="0" w:color="auto"/>
              <w:bottom w:val="single" w:sz="4" w:space="0" w:color="auto"/>
              <w:right w:val="single" w:sz="4" w:space="0" w:color="auto"/>
            </w:tcBorders>
          </w:tcPr>
          <w:p w:rsidR="009F10ED" w:rsidRPr="00E13863" w:rsidRDefault="009F10ED" w:rsidP="00251E35">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Контролен въпрос</w:t>
            </w:r>
          </w:p>
        </w:tc>
        <w:tc>
          <w:tcPr>
            <w:tcW w:w="297" w:type="pct"/>
            <w:tcBorders>
              <w:top w:val="single" w:sz="4" w:space="0" w:color="auto"/>
              <w:left w:val="single" w:sz="4" w:space="0" w:color="auto"/>
              <w:bottom w:val="single" w:sz="4" w:space="0" w:color="auto"/>
              <w:right w:val="single" w:sz="4" w:space="0" w:color="auto"/>
            </w:tcBorders>
          </w:tcPr>
          <w:p w:rsidR="009F10ED" w:rsidRPr="00E13863" w:rsidRDefault="009F10ED" w:rsidP="00251E35">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Да</w:t>
            </w:r>
          </w:p>
        </w:tc>
        <w:tc>
          <w:tcPr>
            <w:tcW w:w="294" w:type="pct"/>
            <w:tcBorders>
              <w:top w:val="single" w:sz="4" w:space="0" w:color="auto"/>
              <w:left w:val="single" w:sz="4" w:space="0" w:color="auto"/>
              <w:bottom w:val="single" w:sz="4" w:space="0" w:color="auto"/>
              <w:right w:val="single" w:sz="4" w:space="0" w:color="auto"/>
            </w:tcBorders>
          </w:tcPr>
          <w:p w:rsidR="009F10ED" w:rsidRPr="00E13863" w:rsidRDefault="009F10ED" w:rsidP="00251E35">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Не</w:t>
            </w:r>
          </w:p>
        </w:tc>
        <w:tc>
          <w:tcPr>
            <w:tcW w:w="1147" w:type="pct"/>
            <w:tcBorders>
              <w:top w:val="single" w:sz="4" w:space="0" w:color="auto"/>
              <w:left w:val="single" w:sz="4" w:space="0" w:color="auto"/>
              <w:bottom w:val="single" w:sz="4" w:space="0" w:color="auto"/>
              <w:right w:val="single" w:sz="4" w:space="0" w:color="auto"/>
            </w:tcBorders>
          </w:tcPr>
          <w:p w:rsidR="009F10ED" w:rsidRPr="00E13863" w:rsidRDefault="009F10ED" w:rsidP="00251E35">
            <w:pPr>
              <w:spacing w:before="120" w:line="276" w:lineRule="auto"/>
              <w:jc w:val="center"/>
              <w:rPr>
                <w:rFonts w:ascii="Times New Roman" w:hAnsi="Times New Roman"/>
                <w:b/>
                <w:sz w:val="24"/>
                <w:szCs w:val="24"/>
                <w:lang w:val="bg-BG"/>
              </w:rPr>
            </w:pPr>
            <w:r w:rsidRPr="00E13863">
              <w:rPr>
                <w:rFonts w:ascii="Times New Roman" w:hAnsi="Times New Roman"/>
                <w:b/>
                <w:sz w:val="24"/>
                <w:szCs w:val="24"/>
                <w:lang w:val="bg-BG"/>
              </w:rPr>
              <w:t>Източници на информация за извършване на проверката</w:t>
            </w:r>
          </w:p>
        </w:tc>
      </w:tr>
      <w:sdt>
        <w:sdtPr>
          <w:rPr>
            <w:rFonts w:ascii="Times New Roman" w:hAnsi="Times New Roman"/>
            <w:sz w:val="24"/>
            <w:szCs w:val="24"/>
            <w:lang w:val="bg-BG"/>
          </w:rPr>
          <w:id w:val="-180349666"/>
        </w:sdtPr>
        <w:sdtEndPr>
          <w:rPr>
            <w:color w:val="000000"/>
            <w:sz w:val="22"/>
            <w:szCs w:val="22"/>
          </w:rPr>
        </w:sdtEndPr>
        <w:sdtContent>
          <w:sdt>
            <w:sdtPr>
              <w:rPr>
                <w:rFonts w:ascii="Times New Roman" w:hAnsi="Times New Roman"/>
                <w:sz w:val="24"/>
                <w:szCs w:val="24"/>
                <w:lang w:val="bg-BG"/>
              </w:rPr>
              <w:id w:val="2005235183"/>
            </w:sdtPr>
            <w:sdtEndPr>
              <w:rPr>
                <w:color w:val="000000"/>
                <w:sz w:val="22"/>
                <w:szCs w:val="22"/>
              </w:rPr>
            </w:sdtEndPr>
            <w:sdtContent>
              <w:tr w:rsidR="0087140C" w:rsidRPr="00E13863" w:rsidTr="00404A8D">
                <w:trPr>
                  <w:trHeight w:val="300"/>
                </w:trPr>
                <w:tc>
                  <w:tcPr>
                    <w:tcW w:w="29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87140C" w:rsidRPr="00E13863" w:rsidRDefault="0087140C" w:rsidP="00AA41A5">
                    <w:pPr>
                      <w:pStyle w:val="ListParagraph"/>
                      <w:widowControl w:val="0"/>
                      <w:numPr>
                        <w:ilvl w:val="1"/>
                        <w:numId w:val="50"/>
                      </w:numPr>
                      <w:autoSpaceDE w:val="0"/>
                      <w:autoSpaceDN w:val="0"/>
                      <w:adjustRightInd w:val="0"/>
                      <w:spacing w:before="120" w:line="360" w:lineRule="auto"/>
                      <w:contextualSpacing w:val="0"/>
                      <w:jc w:val="both"/>
                      <w:rPr>
                        <w:rFonts w:ascii="Times New Roman" w:hAnsi="Times New Roman"/>
                        <w:sz w:val="24"/>
                        <w:szCs w:val="24"/>
                        <w:lang w:val="bg-BG"/>
                      </w:rPr>
                    </w:pPr>
                  </w:p>
                </w:tc>
                <w:tc>
                  <w:tcPr>
                    <w:tcW w:w="2967"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87140C" w:rsidRPr="00E13863" w:rsidRDefault="0087140C" w:rsidP="00251E35">
                    <w:pPr>
                      <w:jc w:val="both"/>
                      <w:rPr>
                        <w:rFonts w:ascii="Times New Roman" w:hAnsi="Times New Roman"/>
                        <w:sz w:val="24"/>
                        <w:szCs w:val="24"/>
                        <w:lang w:val="bg-BG"/>
                      </w:rPr>
                    </w:pPr>
                    <w:r w:rsidRPr="00E13863">
                      <w:rPr>
                        <w:rFonts w:ascii="Times New Roman" w:hAnsi="Times New Roman"/>
                        <w:sz w:val="24"/>
                        <w:szCs w:val="24"/>
                        <w:lang w:val="bg-BG"/>
                      </w:rPr>
                      <w:t>Сградите са публична собственост и се ползват от посочените органи (администрации) за обичайната им управленска/регулаторна дейност.</w:t>
                    </w:r>
                  </w:p>
                  <w:p w:rsidR="0087140C" w:rsidRPr="00E13863" w:rsidRDefault="0087140C" w:rsidP="00251E35">
                    <w:pPr>
                      <w:jc w:val="both"/>
                      <w:rPr>
                        <w:rFonts w:ascii="Times New Roman" w:hAnsi="Times New Roman"/>
                        <w:sz w:val="24"/>
                        <w:szCs w:val="24"/>
                        <w:lang w:val="bg-BG"/>
                      </w:rPr>
                    </w:pPr>
                  </w:p>
                  <w:p w:rsidR="0087140C" w:rsidRPr="000C4CC6" w:rsidRDefault="0087140C" w:rsidP="009F10ED">
                    <w:pPr>
                      <w:jc w:val="both"/>
                      <w:rPr>
                        <w:rFonts w:ascii="Times New Roman" w:hAnsi="Times New Roman"/>
                        <w:i/>
                        <w:sz w:val="22"/>
                        <w:szCs w:val="22"/>
                        <w:lang w:val="bg-BG"/>
                      </w:rPr>
                    </w:pPr>
                    <w:r w:rsidRPr="000C4CC6">
                      <w:rPr>
                        <w:rFonts w:ascii="Times New Roman" w:hAnsi="Times New Roman"/>
                        <w:i/>
                        <w:sz w:val="22"/>
                        <w:szCs w:val="22"/>
                        <w:lang w:val="bg-BG"/>
                      </w:rPr>
                      <w:t>Отговорът е положителен, когато са изпълнени кумулативно следните условия:</w:t>
                    </w:r>
                  </w:p>
                  <w:p w:rsidR="0087140C" w:rsidRPr="000C4CC6" w:rsidRDefault="0087140C" w:rsidP="009F10ED">
                    <w:pPr>
                      <w:jc w:val="both"/>
                      <w:rPr>
                        <w:rFonts w:ascii="Times New Roman" w:hAnsi="Times New Roman"/>
                        <w:i/>
                        <w:sz w:val="22"/>
                        <w:szCs w:val="22"/>
                        <w:lang w:val="bg-BG"/>
                      </w:rPr>
                    </w:pPr>
                    <w:r w:rsidRPr="000C4CC6">
                      <w:rPr>
                        <w:rFonts w:ascii="Times New Roman" w:hAnsi="Times New Roman"/>
                        <w:i/>
                        <w:sz w:val="22"/>
                        <w:szCs w:val="22"/>
                        <w:lang w:val="bg-BG"/>
                      </w:rPr>
                      <w:t>-</w:t>
                    </w:r>
                    <w:r w:rsidRPr="000C4CC6">
                      <w:rPr>
                        <w:rFonts w:ascii="Times New Roman" w:hAnsi="Times New Roman"/>
                        <w:i/>
                        <w:sz w:val="22"/>
                        <w:szCs w:val="22"/>
                        <w:lang w:val="bg-BG"/>
                      </w:rPr>
                      <w:tab/>
                    </w:r>
                    <w:r>
                      <w:rPr>
                        <w:rFonts w:ascii="Times New Roman" w:hAnsi="Times New Roman"/>
                        <w:i/>
                        <w:sz w:val="22"/>
                        <w:szCs w:val="22"/>
                        <w:lang w:val="bg-BG"/>
                      </w:rPr>
                      <w:t>с</w:t>
                    </w:r>
                    <w:r w:rsidRPr="000C4CC6">
                      <w:rPr>
                        <w:rFonts w:ascii="Times New Roman" w:hAnsi="Times New Roman"/>
                        <w:i/>
                        <w:sz w:val="22"/>
                        <w:szCs w:val="22"/>
                        <w:lang w:val="bg-BG"/>
                      </w:rPr>
                      <w:t>градата е публична държавна или общинска собственост, което се удостоверява с Акта за публична собственост /държавна или общинска/;</w:t>
                    </w:r>
                  </w:p>
                  <w:p w:rsidR="0087140C" w:rsidRPr="00324389" w:rsidRDefault="0087140C" w:rsidP="00324389">
                    <w:pPr>
                      <w:jc w:val="both"/>
                      <w:rPr>
                        <w:rFonts w:ascii="Times New Roman" w:hAnsi="Times New Roman"/>
                        <w:i/>
                        <w:sz w:val="22"/>
                        <w:szCs w:val="22"/>
                        <w:lang w:val="bg-BG"/>
                      </w:rPr>
                    </w:pPr>
                    <w:r w:rsidRPr="000C4CC6">
                      <w:rPr>
                        <w:rFonts w:ascii="Times New Roman" w:hAnsi="Times New Roman"/>
                        <w:i/>
                        <w:sz w:val="22"/>
                        <w:szCs w:val="22"/>
                        <w:lang w:val="bg-BG"/>
                      </w:rPr>
                      <w:t>-</w:t>
                    </w:r>
                    <w:r w:rsidRPr="000C4CC6">
                      <w:rPr>
                        <w:rFonts w:ascii="Times New Roman" w:hAnsi="Times New Roman"/>
                        <w:i/>
                        <w:sz w:val="22"/>
                        <w:szCs w:val="22"/>
                        <w:lang w:val="bg-BG"/>
                      </w:rPr>
                      <w:tab/>
                    </w:r>
                    <w:r>
                      <w:rPr>
                        <w:rFonts w:ascii="Times New Roman" w:hAnsi="Times New Roman"/>
                        <w:i/>
                        <w:sz w:val="22"/>
                        <w:szCs w:val="22"/>
                        <w:lang w:val="bg-BG"/>
                      </w:rPr>
                      <w:t>с</w:t>
                    </w:r>
                    <w:r w:rsidRPr="000C4CC6">
                      <w:rPr>
                        <w:rFonts w:ascii="Times New Roman" w:hAnsi="Times New Roman"/>
                        <w:i/>
                        <w:sz w:val="22"/>
                        <w:szCs w:val="22"/>
                        <w:lang w:val="bg-BG"/>
                      </w:rPr>
                      <w:t>градата се използва</w:t>
                    </w:r>
                    <w:r>
                      <w:rPr>
                        <w:rFonts w:ascii="Times New Roman" w:hAnsi="Times New Roman"/>
                        <w:i/>
                        <w:sz w:val="22"/>
                        <w:szCs w:val="22"/>
                        <w:lang w:val="bg-BG"/>
                      </w:rPr>
                      <w:t>,</w:t>
                    </w:r>
                    <w:r w:rsidRPr="000C4CC6">
                      <w:rPr>
                        <w:rFonts w:ascii="Times New Roman" w:hAnsi="Times New Roman"/>
                        <w:i/>
                        <w:sz w:val="22"/>
                        <w:szCs w:val="22"/>
                        <w:lang w:val="bg-BG"/>
                      </w:rPr>
                      <w:t xml:space="preserve"> за да се упражняват административни функции на ведомството или общината, така както предвижда чл. 2, ал. 1, т. 4 от Закона за държавната собственост или чл. 3, ал. 2, т. 2 от Закона за общинската собственост;</w:t>
                    </w:r>
                  </w:p>
                </w:tc>
                <w:tc>
                  <w:tcPr>
                    <w:tcW w:w="29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87140C" w:rsidRPr="00E13863" w:rsidRDefault="009320AB" w:rsidP="00251E35">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0087140C" w:rsidRPr="00E13863">
                      <w:rPr>
                        <w:rFonts w:ascii="Times New Roman" w:hAnsi="Times New Roman"/>
                        <w:sz w:val="24"/>
                        <w:szCs w:val="24"/>
                        <w:lang w:val="bg-BG"/>
                      </w:rPr>
                      <w:instrText xml:space="preserve"> FORMCHECKBOX </w:instrText>
                    </w:r>
                    <w:r w:rsidR="00F4227D">
                      <w:rPr>
                        <w:rFonts w:ascii="Times New Roman" w:hAnsi="Times New Roman"/>
                        <w:sz w:val="24"/>
                        <w:szCs w:val="24"/>
                        <w:lang w:val="bg-BG"/>
                      </w:rPr>
                    </w:r>
                    <w:r w:rsidR="00F4227D">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87140C" w:rsidRPr="00E13863" w:rsidRDefault="009320AB" w:rsidP="00251E35">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0087140C" w:rsidRPr="00E13863">
                      <w:rPr>
                        <w:rFonts w:ascii="Times New Roman" w:hAnsi="Times New Roman"/>
                        <w:sz w:val="24"/>
                        <w:szCs w:val="24"/>
                        <w:lang w:val="bg-BG"/>
                      </w:rPr>
                      <w:instrText xml:space="preserve"> FORMCHECKBOX </w:instrText>
                    </w:r>
                    <w:r w:rsidR="00F4227D">
                      <w:rPr>
                        <w:rFonts w:ascii="Times New Roman" w:hAnsi="Times New Roman"/>
                        <w:sz w:val="24"/>
                        <w:szCs w:val="24"/>
                        <w:lang w:val="bg-BG"/>
                      </w:rPr>
                    </w:r>
                    <w:r w:rsidR="00F4227D">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1147" w:type="pct"/>
                    <w:vMerge w:val="restart"/>
                    <w:tcBorders>
                      <w:top w:val="single" w:sz="4" w:space="0" w:color="auto"/>
                      <w:left w:val="single" w:sz="4" w:space="0" w:color="auto"/>
                      <w:right w:val="single" w:sz="4" w:space="0" w:color="auto"/>
                    </w:tcBorders>
                  </w:tcPr>
                  <w:p w:rsidR="0087140C" w:rsidRPr="0087140C" w:rsidRDefault="0087140C" w:rsidP="00251E35">
                    <w:pPr>
                      <w:spacing w:before="120" w:line="276" w:lineRule="auto"/>
                      <w:ind w:left="150"/>
                      <w:rPr>
                        <w:rFonts w:ascii="Times New Roman" w:hAnsi="Times New Roman"/>
                        <w:color w:val="000000"/>
                        <w:sz w:val="22"/>
                        <w:szCs w:val="22"/>
                        <w:lang w:val="bg-BG"/>
                      </w:rPr>
                    </w:pPr>
                    <w:r w:rsidRPr="0087140C">
                      <w:rPr>
                        <w:rFonts w:ascii="Times New Roman" w:hAnsi="Times New Roman"/>
                        <w:color w:val="000000"/>
                        <w:sz w:val="22"/>
                        <w:szCs w:val="22"/>
                        <w:lang w:val="bg-BG"/>
                      </w:rPr>
                      <w:t xml:space="preserve">Акт за публична собственост </w:t>
                    </w:r>
                  </w:p>
                  <w:p w:rsidR="0087140C" w:rsidRPr="0087140C" w:rsidRDefault="0087140C" w:rsidP="0087140C">
                    <w:pPr>
                      <w:spacing w:before="120" w:line="276" w:lineRule="auto"/>
                      <w:ind w:left="150"/>
                      <w:rPr>
                        <w:rFonts w:ascii="Times New Roman" w:hAnsi="Times New Roman"/>
                        <w:color w:val="000000"/>
                        <w:sz w:val="22"/>
                        <w:szCs w:val="22"/>
                        <w:lang w:val="bg-BG"/>
                      </w:rPr>
                    </w:pPr>
                    <w:r w:rsidRPr="0087140C">
                      <w:rPr>
                        <w:rFonts w:ascii="Times New Roman" w:hAnsi="Times New Roman"/>
                        <w:color w:val="000000"/>
                        <w:sz w:val="22"/>
                        <w:szCs w:val="22"/>
                        <w:lang w:val="bg-BG"/>
                      </w:rPr>
                      <w:t>Декларация от кмета на общината за извършена проверка за наличие на стопанска дейност в сградите-обекти на интервенция</w:t>
                    </w:r>
                    <w:r w:rsidRPr="0087140C">
                      <w:rPr>
                        <w:rStyle w:val="FootnoteReference"/>
                        <w:rFonts w:ascii="Times New Roman" w:hAnsi="Times New Roman"/>
                        <w:color w:val="000000"/>
                        <w:sz w:val="22"/>
                        <w:szCs w:val="22"/>
                        <w:lang w:val="bg-BG"/>
                      </w:rPr>
                      <w:footnoteReference w:id="7"/>
                    </w:r>
                  </w:p>
                  <w:p w:rsidR="0087140C" w:rsidRPr="0087140C" w:rsidRDefault="0087140C" w:rsidP="00F96C6A">
                    <w:pPr>
                      <w:spacing w:before="120" w:line="276" w:lineRule="auto"/>
                      <w:ind w:left="150"/>
                      <w:rPr>
                        <w:rFonts w:ascii="Times New Roman" w:hAnsi="Times New Roman"/>
                        <w:color w:val="000000"/>
                        <w:sz w:val="22"/>
                        <w:szCs w:val="22"/>
                        <w:lang w:val="bg-BG"/>
                      </w:rPr>
                    </w:pPr>
                    <w:r w:rsidRPr="0087140C">
                      <w:rPr>
                        <w:rFonts w:ascii="Times New Roman" w:hAnsi="Times New Roman"/>
                        <w:color w:val="000000"/>
                        <w:sz w:val="22"/>
                        <w:szCs w:val="22"/>
                        <w:lang w:val="bg-BG"/>
                      </w:rPr>
                      <w:t>Контролен лист от проверка на място</w:t>
                    </w:r>
                  </w:p>
                  <w:p w:rsidR="0096249A" w:rsidRDefault="0096249A">
                    <w:pPr>
                      <w:spacing w:before="120" w:line="276" w:lineRule="auto"/>
                      <w:ind w:left="150"/>
                      <w:jc w:val="both"/>
                      <w:rPr>
                        <w:rFonts w:ascii="Times New Roman" w:hAnsi="Times New Roman"/>
                        <w:color w:val="000000"/>
                        <w:sz w:val="22"/>
                        <w:szCs w:val="22"/>
                        <w:lang w:val="bg-BG"/>
                      </w:rPr>
                    </w:pPr>
                    <w:r>
                      <w:rPr>
                        <w:rFonts w:ascii="Times New Roman" w:hAnsi="Times New Roman"/>
                        <w:color w:val="000000"/>
                        <w:sz w:val="22"/>
                        <w:szCs w:val="22"/>
                        <w:lang w:val="bg-BG"/>
                      </w:rPr>
                      <w:t xml:space="preserve">Анализ на приходите и </w:t>
                    </w:r>
                    <w:r>
                      <w:rPr>
                        <w:rFonts w:ascii="Times New Roman" w:hAnsi="Times New Roman"/>
                        <w:color w:val="000000"/>
                        <w:sz w:val="22"/>
                        <w:szCs w:val="22"/>
                        <w:lang w:val="bg-BG"/>
                      </w:rPr>
                      <w:lastRenderedPageBreak/>
                      <w:t>разходите по образец</w:t>
                    </w:r>
                    <w:r w:rsidR="00D002B6">
                      <w:rPr>
                        <w:rStyle w:val="FootnoteReference"/>
                        <w:rFonts w:ascii="Times New Roman" w:hAnsi="Times New Roman"/>
                        <w:color w:val="000000"/>
                        <w:sz w:val="22"/>
                        <w:szCs w:val="22"/>
                        <w:lang w:val="bg-BG"/>
                      </w:rPr>
                      <w:footnoteReference w:id="8"/>
                    </w:r>
                    <w:r>
                      <w:rPr>
                        <w:rFonts w:ascii="Times New Roman" w:hAnsi="Times New Roman"/>
                        <w:color w:val="000000"/>
                        <w:sz w:val="22"/>
                        <w:szCs w:val="22"/>
                        <w:lang w:val="bg-BG"/>
                      </w:rPr>
                      <w:t>;</w:t>
                    </w:r>
                  </w:p>
                  <w:p w:rsidR="0096249A" w:rsidRDefault="0096249A">
                    <w:pPr>
                      <w:spacing w:before="120" w:line="276" w:lineRule="auto"/>
                      <w:ind w:left="150"/>
                      <w:jc w:val="both"/>
                      <w:rPr>
                        <w:rFonts w:ascii="Times New Roman" w:hAnsi="Times New Roman"/>
                        <w:color w:val="000000"/>
                        <w:sz w:val="22"/>
                        <w:szCs w:val="22"/>
                        <w:lang w:val="bg-BG"/>
                      </w:rPr>
                    </w:pPr>
                    <w:r>
                      <w:rPr>
                        <w:rFonts w:ascii="Times New Roman" w:hAnsi="Times New Roman"/>
                        <w:color w:val="000000"/>
                        <w:sz w:val="22"/>
                        <w:szCs w:val="22"/>
                        <w:lang w:val="bg-BG"/>
                      </w:rPr>
                      <w:t>Договор за наем;</w:t>
                    </w:r>
                  </w:p>
                  <w:p w:rsidR="0096249A" w:rsidRDefault="0096249A">
                    <w:pPr>
                      <w:spacing w:before="120" w:line="276" w:lineRule="auto"/>
                      <w:ind w:left="150"/>
                      <w:jc w:val="both"/>
                      <w:rPr>
                        <w:rFonts w:ascii="Times New Roman" w:hAnsi="Times New Roman"/>
                        <w:color w:val="000000"/>
                        <w:sz w:val="22"/>
                        <w:szCs w:val="22"/>
                        <w:lang w:val="bg-BG"/>
                      </w:rPr>
                    </w:pPr>
                    <w:r>
                      <w:rPr>
                        <w:rFonts w:ascii="Times New Roman" w:hAnsi="Times New Roman"/>
                        <w:color w:val="000000"/>
                        <w:sz w:val="22"/>
                        <w:szCs w:val="22"/>
                        <w:lang w:val="bg-BG"/>
                      </w:rPr>
                      <w:t>Отчет за касово изпълнение на бюджета;</w:t>
                    </w:r>
                  </w:p>
                  <w:p w:rsidR="0087140C" w:rsidRPr="0087140C" w:rsidRDefault="0096249A">
                    <w:pPr>
                      <w:spacing w:before="120" w:line="276" w:lineRule="auto"/>
                      <w:ind w:left="150"/>
                      <w:jc w:val="both"/>
                      <w:rPr>
                        <w:rFonts w:ascii="Times New Roman" w:hAnsi="Times New Roman"/>
                        <w:color w:val="000000"/>
                        <w:sz w:val="22"/>
                        <w:szCs w:val="22"/>
                        <w:lang w:val="bg-BG"/>
                      </w:rPr>
                    </w:pPr>
                    <w:r>
                      <w:rPr>
                        <w:rFonts w:ascii="Times New Roman" w:hAnsi="Times New Roman"/>
                        <w:color w:val="000000"/>
                        <w:sz w:val="22"/>
                        <w:szCs w:val="22"/>
                        <w:lang w:val="bg-BG"/>
                      </w:rPr>
                      <w:t xml:space="preserve">Аналитична ведомост от сметката за приходи от стопанска дейност. </w:t>
                    </w:r>
                  </w:p>
                </w:tc>
              </w:tr>
            </w:sdtContent>
          </w:sdt>
        </w:sdtContent>
      </w:sdt>
      <w:tr w:rsidR="0087140C" w:rsidRPr="00E13863" w:rsidTr="00404A8D">
        <w:trPr>
          <w:trHeight w:val="300"/>
        </w:trPr>
        <w:tc>
          <w:tcPr>
            <w:tcW w:w="303"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87140C" w:rsidRPr="00E13863" w:rsidRDefault="0087140C" w:rsidP="00AA41A5">
            <w:pPr>
              <w:pStyle w:val="ListParagraph"/>
              <w:widowControl w:val="0"/>
              <w:numPr>
                <w:ilvl w:val="1"/>
                <w:numId w:val="50"/>
              </w:numPr>
              <w:autoSpaceDE w:val="0"/>
              <w:autoSpaceDN w:val="0"/>
              <w:adjustRightInd w:val="0"/>
              <w:spacing w:before="120" w:line="360" w:lineRule="auto"/>
              <w:contextualSpacing w:val="0"/>
              <w:rPr>
                <w:rFonts w:ascii="Times New Roman" w:hAnsi="Times New Roman"/>
                <w:sz w:val="24"/>
                <w:szCs w:val="24"/>
                <w:lang w:val="bg-BG"/>
              </w:rPr>
            </w:pPr>
          </w:p>
        </w:tc>
        <w:tc>
          <w:tcPr>
            <w:tcW w:w="29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87140C" w:rsidRDefault="0087140C" w:rsidP="00251E35">
            <w:pPr>
              <w:autoSpaceDE w:val="0"/>
              <w:autoSpaceDN w:val="0"/>
              <w:adjustRightInd w:val="0"/>
              <w:spacing w:before="120" w:line="276" w:lineRule="auto"/>
              <w:jc w:val="both"/>
              <w:rPr>
                <w:rFonts w:ascii="Times New Roman" w:hAnsi="Times New Roman"/>
                <w:sz w:val="24"/>
                <w:szCs w:val="24"/>
                <w:lang w:val="bg-BG"/>
              </w:rPr>
            </w:pPr>
            <w:r w:rsidRPr="00E13863">
              <w:rPr>
                <w:rFonts w:ascii="Times New Roman" w:hAnsi="Times New Roman"/>
                <w:sz w:val="24"/>
                <w:szCs w:val="24"/>
                <w:lang w:val="bg-BG"/>
              </w:rPr>
              <w:t>Бенефициентът не реализира приходи о</w:t>
            </w:r>
            <w:r>
              <w:rPr>
                <w:rFonts w:ascii="Times New Roman" w:hAnsi="Times New Roman"/>
                <w:sz w:val="24"/>
                <w:szCs w:val="24"/>
                <w:lang w:val="bg-BG"/>
              </w:rPr>
              <w:t xml:space="preserve">т стопанска дейност от сградата </w:t>
            </w:r>
          </w:p>
          <w:p w:rsidR="0087140C" w:rsidRDefault="0087140C" w:rsidP="00251E35">
            <w:pPr>
              <w:autoSpaceDE w:val="0"/>
              <w:autoSpaceDN w:val="0"/>
              <w:adjustRightInd w:val="0"/>
              <w:spacing w:before="120" w:line="276" w:lineRule="auto"/>
              <w:jc w:val="both"/>
              <w:rPr>
                <w:rFonts w:ascii="Times New Roman" w:hAnsi="Times New Roman"/>
                <w:sz w:val="24"/>
                <w:szCs w:val="24"/>
                <w:lang w:val="bg-BG"/>
              </w:rPr>
            </w:pPr>
            <w:r>
              <w:rPr>
                <w:rFonts w:ascii="Times New Roman" w:hAnsi="Times New Roman"/>
                <w:sz w:val="24"/>
                <w:szCs w:val="24"/>
                <w:lang w:val="bg-BG"/>
              </w:rPr>
              <w:lastRenderedPageBreak/>
              <w:t xml:space="preserve">или </w:t>
            </w:r>
          </w:p>
          <w:p w:rsidR="0087140C" w:rsidRDefault="0087140C" w:rsidP="00251E35">
            <w:pPr>
              <w:autoSpaceDE w:val="0"/>
              <w:autoSpaceDN w:val="0"/>
              <w:adjustRightInd w:val="0"/>
              <w:spacing w:before="120" w:line="276" w:lineRule="auto"/>
              <w:jc w:val="both"/>
              <w:rPr>
                <w:rFonts w:ascii="Times New Roman" w:hAnsi="Times New Roman"/>
                <w:sz w:val="24"/>
                <w:szCs w:val="24"/>
                <w:lang w:val="bg-BG"/>
              </w:rPr>
            </w:pPr>
            <w:r>
              <w:rPr>
                <w:rFonts w:ascii="Times New Roman" w:hAnsi="Times New Roman"/>
                <w:sz w:val="24"/>
                <w:szCs w:val="24"/>
                <w:lang w:val="bg-BG"/>
              </w:rPr>
              <w:t>а</w:t>
            </w:r>
            <w:r w:rsidRPr="00E13863">
              <w:rPr>
                <w:rFonts w:ascii="Times New Roman" w:hAnsi="Times New Roman"/>
                <w:sz w:val="24"/>
                <w:szCs w:val="24"/>
                <w:lang w:val="bg-BG"/>
              </w:rPr>
              <w:t xml:space="preserve">ко реализира приходи от стопанска дейност, </w:t>
            </w:r>
            <w:r>
              <w:rPr>
                <w:rFonts w:ascii="Times New Roman" w:hAnsi="Times New Roman"/>
                <w:sz w:val="24"/>
                <w:szCs w:val="24"/>
                <w:lang w:val="bg-BG"/>
              </w:rPr>
              <w:t xml:space="preserve">тази дейност е съпътстваща и пренебрежимо малка спрямо нестопанската </w:t>
            </w:r>
          </w:p>
          <w:p w:rsidR="0087140C" w:rsidRDefault="0087140C" w:rsidP="00A320EA">
            <w:pPr>
              <w:spacing w:before="120"/>
              <w:jc w:val="both"/>
              <w:rPr>
                <w:rFonts w:ascii="Times New Roman" w:hAnsi="Times New Roman"/>
                <w:i/>
                <w:sz w:val="22"/>
                <w:szCs w:val="22"/>
                <w:lang w:val="bg-BG"/>
              </w:rPr>
            </w:pPr>
            <w:r>
              <w:rPr>
                <w:rFonts w:ascii="Times New Roman" w:hAnsi="Times New Roman"/>
                <w:i/>
                <w:sz w:val="22"/>
                <w:szCs w:val="22"/>
                <w:lang w:val="bg-BG"/>
              </w:rPr>
              <w:t>Стопанската дейност е съпътстваща и пренебрежимо малка</w:t>
            </w:r>
            <w:r w:rsidR="00603E57">
              <w:rPr>
                <w:rFonts w:ascii="Times New Roman" w:hAnsi="Times New Roman"/>
                <w:i/>
                <w:sz w:val="22"/>
                <w:szCs w:val="22"/>
                <w:lang w:val="bg-BG"/>
              </w:rPr>
              <w:t xml:space="preserve"> ако</w:t>
            </w:r>
            <w:r>
              <w:rPr>
                <w:rFonts w:ascii="Times New Roman" w:hAnsi="Times New Roman"/>
                <w:i/>
                <w:sz w:val="22"/>
                <w:szCs w:val="22"/>
                <w:lang w:val="bg-BG"/>
              </w:rPr>
              <w:t xml:space="preserve"> </w:t>
            </w:r>
            <w:r w:rsidRPr="000C4CC6">
              <w:rPr>
                <w:rFonts w:ascii="Times New Roman" w:hAnsi="Times New Roman"/>
                <w:i/>
                <w:sz w:val="22"/>
                <w:szCs w:val="22"/>
                <w:lang w:val="bg-BG"/>
              </w:rPr>
              <w:t>са изпълнени кумулативно следните условия:</w:t>
            </w:r>
          </w:p>
          <w:p w:rsidR="0087140C" w:rsidRDefault="0087140C" w:rsidP="0087140C">
            <w:pPr>
              <w:jc w:val="both"/>
              <w:rPr>
                <w:rFonts w:ascii="Times New Roman" w:hAnsi="Times New Roman"/>
                <w:i/>
                <w:sz w:val="22"/>
                <w:szCs w:val="22"/>
                <w:lang w:val="bg-BG"/>
              </w:rPr>
            </w:pPr>
            <w:r>
              <w:rPr>
                <w:rFonts w:ascii="Times New Roman" w:hAnsi="Times New Roman"/>
                <w:i/>
                <w:sz w:val="22"/>
                <w:szCs w:val="22"/>
                <w:lang w:val="bg-BG"/>
              </w:rPr>
              <w:t>-</w:t>
            </w:r>
            <w:r w:rsidRPr="000C4CC6">
              <w:rPr>
                <w:rFonts w:ascii="Times New Roman" w:hAnsi="Times New Roman"/>
                <w:i/>
                <w:sz w:val="22"/>
                <w:szCs w:val="22"/>
                <w:lang w:val="bg-BG"/>
              </w:rPr>
              <w:t xml:space="preserve"> </w:t>
            </w:r>
            <w:r w:rsidRPr="000C4CC6">
              <w:rPr>
                <w:rFonts w:ascii="Times New Roman" w:hAnsi="Times New Roman"/>
                <w:i/>
                <w:sz w:val="22"/>
                <w:szCs w:val="22"/>
                <w:lang w:val="bg-BG"/>
              </w:rPr>
              <w:tab/>
            </w:r>
            <w:r>
              <w:rPr>
                <w:rFonts w:ascii="Times New Roman" w:hAnsi="Times New Roman"/>
                <w:i/>
                <w:sz w:val="22"/>
                <w:szCs w:val="22"/>
                <w:lang w:val="bg-BG"/>
              </w:rPr>
              <w:t>помещението, което се ползва за стопанска дейност се използва съгласно предназначението му (проверява се от акт за собственост или техническа документация на сградата)</w:t>
            </w:r>
            <w:r w:rsidRPr="000C4CC6">
              <w:rPr>
                <w:rFonts w:ascii="Times New Roman" w:hAnsi="Times New Roman"/>
                <w:i/>
                <w:sz w:val="22"/>
                <w:szCs w:val="22"/>
                <w:lang w:val="bg-BG"/>
              </w:rPr>
              <w:t>;</w:t>
            </w:r>
          </w:p>
          <w:p w:rsidR="0087140C" w:rsidRPr="00D002B6" w:rsidRDefault="0087140C">
            <w:pPr>
              <w:jc w:val="both"/>
              <w:rPr>
                <w:rFonts w:ascii="Times New Roman" w:hAnsi="Times New Roman"/>
                <w:sz w:val="24"/>
                <w:szCs w:val="24"/>
                <w:lang w:val="bg-BG"/>
              </w:rPr>
            </w:pPr>
            <w:r w:rsidRPr="000C4CC6">
              <w:rPr>
                <w:rFonts w:ascii="Times New Roman" w:hAnsi="Times New Roman"/>
                <w:i/>
                <w:sz w:val="22"/>
                <w:szCs w:val="22"/>
                <w:lang w:val="bg-BG"/>
              </w:rPr>
              <w:t>-</w:t>
            </w:r>
            <w:r w:rsidRPr="000C4CC6">
              <w:rPr>
                <w:rFonts w:ascii="Times New Roman" w:hAnsi="Times New Roman"/>
                <w:i/>
                <w:sz w:val="22"/>
                <w:szCs w:val="22"/>
                <w:lang w:val="bg-BG"/>
              </w:rPr>
              <w:tab/>
            </w:r>
            <w:r w:rsidR="0096249A">
              <w:rPr>
                <w:rFonts w:ascii="Times New Roman" w:hAnsi="Times New Roman"/>
                <w:i/>
                <w:sz w:val="22"/>
                <w:szCs w:val="22"/>
                <w:lang w:val="bg-BG"/>
              </w:rPr>
              <w:t>приходите от стопанска дейност не надвишават разходите за издръжка на сградата</w:t>
            </w:r>
            <w:r w:rsidR="00D002B6">
              <w:rPr>
                <w:rFonts w:ascii="Times New Roman" w:hAnsi="Times New Roman"/>
                <w:i/>
                <w:sz w:val="22"/>
                <w:szCs w:val="22"/>
                <w:lang w:val="en-US"/>
              </w:rPr>
              <w:t xml:space="preserve"> </w:t>
            </w:r>
            <w:r w:rsidR="00D002B6">
              <w:rPr>
                <w:rFonts w:ascii="Times New Roman" w:hAnsi="Times New Roman"/>
                <w:i/>
                <w:sz w:val="22"/>
                <w:szCs w:val="22"/>
                <w:lang w:val="bg-BG"/>
              </w:rPr>
              <w:t>(доказва се с анализа на приходите и разходите за сградата, който се проверява на базата на отчета за касово изпълнение на бюджета, аналитичната ведомост и договора за наем на съответното помещение)</w:t>
            </w:r>
          </w:p>
        </w:tc>
        <w:tc>
          <w:tcPr>
            <w:tcW w:w="29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87140C" w:rsidRDefault="0087140C" w:rsidP="00AA0294">
            <w:pPr>
              <w:spacing w:before="120" w:after="240" w:line="360" w:lineRule="auto"/>
              <w:rPr>
                <w:rFonts w:ascii="Times New Roman" w:hAnsi="Times New Roman"/>
                <w:sz w:val="24"/>
                <w:szCs w:val="24"/>
                <w:lang w:val="bg-BG"/>
              </w:rPr>
            </w:pPr>
          </w:p>
          <w:p w:rsidR="0087140C" w:rsidRPr="00E13863" w:rsidRDefault="009320AB" w:rsidP="00AA0294">
            <w:pPr>
              <w:spacing w:before="120" w:after="240" w:line="360" w:lineRule="auto"/>
              <w:rPr>
                <w:rFonts w:ascii="Times New Roman" w:hAnsi="Times New Roman"/>
                <w:sz w:val="24"/>
                <w:szCs w:val="24"/>
                <w:lang w:val="bg-BG"/>
              </w:rPr>
            </w:pPr>
            <w:r w:rsidRPr="00E13863">
              <w:rPr>
                <w:rFonts w:ascii="Times New Roman" w:hAnsi="Times New Roman"/>
                <w:sz w:val="24"/>
                <w:szCs w:val="24"/>
                <w:lang w:val="bg-BG"/>
              </w:rPr>
              <w:lastRenderedPageBreak/>
              <w:fldChar w:fldCharType="begin">
                <w:ffData>
                  <w:name w:val=""/>
                  <w:enabled/>
                  <w:calcOnExit/>
                  <w:checkBox>
                    <w:sizeAuto/>
                    <w:default w:val="0"/>
                  </w:checkBox>
                </w:ffData>
              </w:fldChar>
            </w:r>
            <w:r w:rsidR="0087140C" w:rsidRPr="00E13863">
              <w:rPr>
                <w:rFonts w:ascii="Times New Roman" w:hAnsi="Times New Roman"/>
                <w:sz w:val="24"/>
                <w:szCs w:val="24"/>
                <w:lang w:val="bg-BG"/>
              </w:rPr>
              <w:instrText xml:space="preserve"> FORMCHECKBOX </w:instrText>
            </w:r>
            <w:r w:rsidR="00F4227D">
              <w:rPr>
                <w:rFonts w:ascii="Times New Roman" w:hAnsi="Times New Roman"/>
                <w:sz w:val="24"/>
                <w:szCs w:val="24"/>
                <w:lang w:val="bg-BG"/>
              </w:rPr>
            </w:r>
            <w:r w:rsidR="00F4227D">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87140C" w:rsidRDefault="0087140C" w:rsidP="00AA0294">
            <w:pPr>
              <w:spacing w:before="120" w:after="240" w:line="360" w:lineRule="auto"/>
              <w:rPr>
                <w:rFonts w:ascii="Times New Roman" w:hAnsi="Times New Roman"/>
                <w:sz w:val="24"/>
                <w:szCs w:val="24"/>
                <w:lang w:val="bg-BG"/>
              </w:rPr>
            </w:pPr>
          </w:p>
          <w:p w:rsidR="0087140C" w:rsidRPr="00E13863" w:rsidRDefault="009320AB" w:rsidP="00AA0294">
            <w:pPr>
              <w:spacing w:before="120" w:after="240" w:line="360" w:lineRule="auto"/>
              <w:rPr>
                <w:rFonts w:ascii="Times New Roman" w:hAnsi="Times New Roman"/>
                <w:sz w:val="24"/>
                <w:szCs w:val="24"/>
                <w:lang w:val="bg-BG"/>
              </w:rPr>
            </w:pPr>
            <w:r w:rsidRPr="00E13863">
              <w:rPr>
                <w:rFonts w:ascii="Times New Roman" w:hAnsi="Times New Roman"/>
                <w:sz w:val="24"/>
                <w:szCs w:val="24"/>
                <w:lang w:val="bg-BG"/>
              </w:rPr>
              <w:lastRenderedPageBreak/>
              <w:fldChar w:fldCharType="begin">
                <w:ffData>
                  <w:name w:val=""/>
                  <w:enabled/>
                  <w:calcOnExit/>
                  <w:checkBox>
                    <w:sizeAuto/>
                    <w:default w:val="0"/>
                  </w:checkBox>
                </w:ffData>
              </w:fldChar>
            </w:r>
            <w:r w:rsidR="0087140C" w:rsidRPr="00E13863">
              <w:rPr>
                <w:rFonts w:ascii="Times New Roman" w:hAnsi="Times New Roman"/>
                <w:sz w:val="24"/>
                <w:szCs w:val="24"/>
                <w:lang w:val="bg-BG"/>
              </w:rPr>
              <w:instrText xml:space="preserve"> FORMCHECKBOX </w:instrText>
            </w:r>
            <w:r w:rsidR="00F4227D">
              <w:rPr>
                <w:rFonts w:ascii="Times New Roman" w:hAnsi="Times New Roman"/>
                <w:sz w:val="24"/>
                <w:szCs w:val="24"/>
                <w:lang w:val="bg-BG"/>
              </w:rPr>
            </w:r>
            <w:r w:rsidR="00F4227D">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1147" w:type="pct"/>
            <w:vMerge/>
            <w:tcBorders>
              <w:left w:val="single" w:sz="4" w:space="0" w:color="auto"/>
              <w:bottom w:val="single" w:sz="4" w:space="0" w:color="auto"/>
              <w:right w:val="single" w:sz="4" w:space="0" w:color="auto"/>
            </w:tcBorders>
          </w:tcPr>
          <w:p w:rsidR="0087140C" w:rsidRPr="00F96C6A" w:rsidRDefault="0087140C" w:rsidP="00767EA6">
            <w:pPr>
              <w:spacing w:before="120" w:line="276" w:lineRule="auto"/>
              <w:ind w:left="150"/>
              <w:jc w:val="both"/>
              <w:rPr>
                <w:rFonts w:ascii="Times New Roman" w:hAnsi="Times New Roman"/>
                <w:color w:val="000000"/>
                <w:sz w:val="22"/>
                <w:szCs w:val="22"/>
                <w:lang w:val="bg-BG"/>
              </w:rPr>
            </w:pPr>
          </w:p>
        </w:tc>
      </w:tr>
    </w:tbl>
    <w:p w:rsidR="007C6FA9" w:rsidRPr="00E13863" w:rsidRDefault="007C6FA9" w:rsidP="00AA41A5">
      <w:pPr>
        <w:spacing w:before="120" w:line="360" w:lineRule="auto"/>
        <w:jc w:val="both"/>
        <w:rPr>
          <w:rFonts w:ascii="Times New Roman" w:hAnsi="Times New Roman"/>
          <w:b/>
          <w:i/>
          <w:sz w:val="24"/>
          <w:szCs w:val="24"/>
          <w:lang w:val="bg-BG"/>
        </w:rPr>
      </w:pPr>
    </w:p>
    <w:p w:rsidR="007C6FA9" w:rsidRDefault="00B17E48" w:rsidP="00AA41A5">
      <w:pPr>
        <w:spacing w:before="120" w:line="360" w:lineRule="auto"/>
        <w:jc w:val="both"/>
        <w:rPr>
          <w:rFonts w:ascii="Times New Roman" w:hAnsi="Times New Roman"/>
          <w:b/>
          <w:i/>
          <w:sz w:val="24"/>
          <w:szCs w:val="24"/>
          <w:lang w:val="bg-BG"/>
        </w:rPr>
      </w:pPr>
      <w:r w:rsidRPr="00E13863">
        <w:rPr>
          <w:rFonts w:ascii="Times New Roman" w:hAnsi="Times New Roman"/>
          <w:b/>
          <w:i/>
          <w:sz w:val="24"/>
          <w:szCs w:val="24"/>
          <w:lang w:val="bg-BG"/>
        </w:rPr>
        <w:t>При интервенции върху публични общински сгради от културната инфраструктура</w:t>
      </w:r>
    </w:p>
    <w:p w:rsidR="0096249A" w:rsidRPr="00F2056D" w:rsidRDefault="00F2056D" w:rsidP="00AA41A5">
      <w:pPr>
        <w:spacing w:before="120" w:line="360" w:lineRule="auto"/>
        <w:jc w:val="both"/>
        <w:rPr>
          <w:rFonts w:ascii="Times New Roman" w:hAnsi="Times New Roman"/>
          <w:sz w:val="24"/>
          <w:szCs w:val="24"/>
          <w:lang w:val="en-US"/>
        </w:rPr>
      </w:pPr>
      <w:r w:rsidRPr="00F2056D">
        <w:rPr>
          <w:rFonts w:ascii="Times New Roman" w:hAnsi="Times New Roman"/>
          <w:sz w:val="24"/>
          <w:szCs w:val="24"/>
          <w:lang w:val="bg-BG"/>
        </w:rPr>
        <w:t>Мерките не представляват държавна помощ ако общините не реализират приходи от сградите, обект на интервенция и ако настанените в сградите културни организации са с местен характер. Мерките не представляват държавна помощ и критерий „</w:t>
      </w:r>
      <w:r w:rsidRPr="00F2056D">
        <w:rPr>
          <w:rFonts w:ascii="Times New Roman" w:hAnsi="Times New Roman"/>
          <w:b/>
          <w:sz w:val="24"/>
          <w:szCs w:val="24"/>
          <w:lang w:val="bg-BG"/>
        </w:rPr>
        <w:t>Проектното предложение е в съответствие с изискванията на приложимия режим на държавна помощ</w:t>
      </w:r>
      <w:r w:rsidRPr="00F2056D">
        <w:rPr>
          <w:rFonts w:ascii="Times New Roman" w:hAnsi="Times New Roman"/>
          <w:sz w:val="24"/>
          <w:szCs w:val="24"/>
          <w:lang w:val="bg-BG"/>
        </w:rPr>
        <w:t>“ се оценява като „Неприложим“, ако са положителни отговорите на контролните въпроси по-долу</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2"/>
        <w:gridCol w:w="5098"/>
        <w:gridCol w:w="431"/>
        <w:gridCol w:w="550"/>
        <w:gridCol w:w="2625"/>
      </w:tblGrid>
      <w:tr w:rsidR="00B17E48" w:rsidRPr="00E13863" w:rsidTr="000403DA">
        <w:trPr>
          <w:trHeight w:val="300"/>
        </w:trPr>
        <w:tc>
          <w:tcPr>
            <w:tcW w:w="2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17E48" w:rsidRPr="00E13863" w:rsidRDefault="00B17E48" w:rsidP="00B17E48">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w:t>
            </w:r>
          </w:p>
        </w:tc>
        <w:tc>
          <w:tcPr>
            <w:tcW w:w="2754" w:type="pct"/>
            <w:tcBorders>
              <w:top w:val="single" w:sz="4" w:space="0" w:color="auto"/>
              <w:left w:val="single" w:sz="4" w:space="0" w:color="auto"/>
              <w:bottom w:val="single" w:sz="4" w:space="0" w:color="auto"/>
              <w:right w:val="single" w:sz="4" w:space="0" w:color="auto"/>
            </w:tcBorders>
          </w:tcPr>
          <w:p w:rsidR="00B17E48" w:rsidRPr="00E13863" w:rsidRDefault="00B17E48" w:rsidP="00B17E48">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Контролен въпрос</w:t>
            </w:r>
          </w:p>
        </w:tc>
        <w:tc>
          <w:tcPr>
            <w:tcW w:w="233" w:type="pct"/>
            <w:tcBorders>
              <w:top w:val="single" w:sz="4" w:space="0" w:color="auto"/>
              <w:left w:val="single" w:sz="4" w:space="0" w:color="auto"/>
              <w:bottom w:val="single" w:sz="4" w:space="0" w:color="auto"/>
              <w:right w:val="single" w:sz="4" w:space="0" w:color="auto"/>
            </w:tcBorders>
          </w:tcPr>
          <w:p w:rsidR="00B17E48" w:rsidRPr="00E13863" w:rsidRDefault="00B17E48" w:rsidP="00B17E48">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Да</w:t>
            </w:r>
          </w:p>
        </w:tc>
        <w:tc>
          <w:tcPr>
            <w:tcW w:w="297" w:type="pct"/>
            <w:tcBorders>
              <w:top w:val="single" w:sz="4" w:space="0" w:color="auto"/>
              <w:left w:val="single" w:sz="4" w:space="0" w:color="auto"/>
              <w:bottom w:val="single" w:sz="4" w:space="0" w:color="auto"/>
              <w:right w:val="single" w:sz="4" w:space="0" w:color="auto"/>
            </w:tcBorders>
          </w:tcPr>
          <w:p w:rsidR="00B17E48" w:rsidRPr="00E13863" w:rsidRDefault="00B17E48" w:rsidP="00B17E48">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Не</w:t>
            </w:r>
          </w:p>
        </w:tc>
        <w:tc>
          <w:tcPr>
            <w:tcW w:w="1418" w:type="pct"/>
            <w:tcBorders>
              <w:top w:val="single" w:sz="4" w:space="0" w:color="auto"/>
              <w:left w:val="single" w:sz="4" w:space="0" w:color="auto"/>
              <w:bottom w:val="single" w:sz="4" w:space="0" w:color="auto"/>
              <w:right w:val="single" w:sz="4" w:space="0" w:color="auto"/>
            </w:tcBorders>
          </w:tcPr>
          <w:p w:rsidR="00B17E48" w:rsidRPr="00E13863" w:rsidRDefault="00B17E48" w:rsidP="00B17E48">
            <w:pPr>
              <w:spacing w:before="120" w:line="276" w:lineRule="auto"/>
              <w:jc w:val="center"/>
              <w:rPr>
                <w:rFonts w:ascii="Times New Roman" w:hAnsi="Times New Roman"/>
                <w:b/>
                <w:sz w:val="24"/>
                <w:szCs w:val="24"/>
                <w:lang w:val="bg-BG"/>
              </w:rPr>
            </w:pPr>
            <w:r w:rsidRPr="00E13863">
              <w:rPr>
                <w:rFonts w:ascii="Times New Roman" w:hAnsi="Times New Roman"/>
                <w:b/>
                <w:sz w:val="24"/>
                <w:szCs w:val="24"/>
                <w:lang w:val="bg-BG"/>
              </w:rPr>
              <w:t>Източници на информация за извършване на проверката</w:t>
            </w:r>
          </w:p>
        </w:tc>
      </w:tr>
      <w:tr w:rsidR="00C4589F" w:rsidRPr="00E13863" w:rsidTr="000403DA">
        <w:trPr>
          <w:trHeight w:val="300"/>
        </w:trPr>
        <w:tc>
          <w:tcPr>
            <w:tcW w:w="29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4589F" w:rsidRPr="00E13863" w:rsidRDefault="00C4589F" w:rsidP="00B17E48">
            <w:pPr>
              <w:widowControl w:val="0"/>
              <w:numPr>
                <w:ilvl w:val="1"/>
                <w:numId w:val="52"/>
              </w:numPr>
              <w:autoSpaceDE w:val="0"/>
              <w:autoSpaceDN w:val="0"/>
              <w:adjustRightInd w:val="0"/>
              <w:spacing w:before="120" w:line="360" w:lineRule="auto"/>
              <w:jc w:val="both"/>
              <w:rPr>
                <w:rFonts w:ascii="Times New Roman" w:hAnsi="Times New Roman"/>
                <w:sz w:val="24"/>
                <w:szCs w:val="24"/>
                <w:lang w:val="bg-BG"/>
              </w:rPr>
            </w:pPr>
          </w:p>
        </w:tc>
        <w:tc>
          <w:tcPr>
            <w:tcW w:w="275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E3D25" w:rsidRDefault="00C4589F" w:rsidP="00C4589F">
            <w:pPr>
              <w:rPr>
                <w:rFonts w:ascii="Times New Roman" w:hAnsi="Times New Roman"/>
                <w:sz w:val="24"/>
                <w:szCs w:val="24"/>
                <w:lang w:val="bg-BG"/>
              </w:rPr>
            </w:pPr>
            <w:r w:rsidRPr="00C4589F">
              <w:rPr>
                <w:rFonts w:ascii="Times New Roman" w:hAnsi="Times New Roman"/>
                <w:sz w:val="24"/>
                <w:szCs w:val="24"/>
                <w:lang w:val="bg-BG"/>
              </w:rPr>
              <w:t>Сград</w:t>
            </w:r>
            <w:r w:rsidR="00F2056D">
              <w:rPr>
                <w:rFonts w:ascii="Times New Roman" w:hAnsi="Times New Roman"/>
                <w:sz w:val="24"/>
                <w:szCs w:val="24"/>
                <w:lang w:val="bg-BG"/>
              </w:rPr>
              <w:t>а</w:t>
            </w:r>
            <w:r w:rsidRPr="00C4589F">
              <w:rPr>
                <w:rFonts w:ascii="Times New Roman" w:hAnsi="Times New Roman"/>
                <w:sz w:val="24"/>
                <w:szCs w:val="24"/>
                <w:lang w:val="bg-BG"/>
              </w:rPr>
              <w:t>т</w:t>
            </w:r>
            <w:r w:rsidR="00F2056D">
              <w:rPr>
                <w:rFonts w:ascii="Times New Roman" w:hAnsi="Times New Roman"/>
                <w:sz w:val="24"/>
                <w:szCs w:val="24"/>
                <w:lang w:val="bg-BG"/>
              </w:rPr>
              <w:t>а</w:t>
            </w:r>
            <w:r w:rsidRPr="00C4589F">
              <w:rPr>
                <w:rFonts w:ascii="Times New Roman" w:hAnsi="Times New Roman"/>
                <w:sz w:val="24"/>
                <w:szCs w:val="24"/>
                <w:lang w:val="bg-BG"/>
              </w:rPr>
              <w:t xml:space="preserve">, обект на интервенция, </w:t>
            </w:r>
            <w:r w:rsidR="00F2056D">
              <w:rPr>
                <w:rFonts w:ascii="Times New Roman" w:hAnsi="Times New Roman"/>
                <w:sz w:val="24"/>
                <w:szCs w:val="24"/>
                <w:lang w:val="bg-BG"/>
              </w:rPr>
              <w:t>е</w:t>
            </w:r>
            <w:r w:rsidRPr="00C4589F">
              <w:rPr>
                <w:rFonts w:ascii="Times New Roman" w:hAnsi="Times New Roman"/>
                <w:sz w:val="24"/>
                <w:szCs w:val="24"/>
                <w:lang w:val="bg-BG"/>
              </w:rPr>
              <w:t xml:space="preserve"> даден</w:t>
            </w:r>
            <w:r w:rsidR="00F2056D">
              <w:rPr>
                <w:rFonts w:ascii="Times New Roman" w:hAnsi="Times New Roman"/>
                <w:sz w:val="24"/>
                <w:szCs w:val="24"/>
                <w:lang w:val="bg-BG"/>
              </w:rPr>
              <w:t>а</w:t>
            </w:r>
            <w:r w:rsidRPr="00C4589F">
              <w:rPr>
                <w:rFonts w:ascii="Times New Roman" w:hAnsi="Times New Roman"/>
                <w:sz w:val="24"/>
                <w:szCs w:val="24"/>
                <w:lang w:val="bg-BG"/>
              </w:rPr>
              <w:t xml:space="preserve"> от общината </w:t>
            </w:r>
            <w:r w:rsidRPr="00F2056D">
              <w:rPr>
                <w:rFonts w:ascii="Times New Roman" w:hAnsi="Times New Roman"/>
                <w:b/>
                <w:sz w:val="24"/>
                <w:szCs w:val="24"/>
                <w:lang w:val="bg-BG"/>
              </w:rPr>
              <w:t>безвъзмездно</w:t>
            </w:r>
            <w:r w:rsidRPr="00C4589F">
              <w:rPr>
                <w:rFonts w:ascii="Times New Roman" w:hAnsi="Times New Roman"/>
                <w:sz w:val="24"/>
                <w:szCs w:val="24"/>
                <w:lang w:val="bg-BG"/>
              </w:rPr>
              <w:t xml:space="preserve"> за ползване от</w:t>
            </w:r>
            <w:r>
              <w:rPr>
                <w:rFonts w:ascii="Times New Roman" w:hAnsi="Times New Roman"/>
                <w:sz w:val="24"/>
                <w:szCs w:val="24"/>
                <w:lang w:val="bg-BG"/>
              </w:rPr>
              <w:t xml:space="preserve"> </w:t>
            </w:r>
            <w:r w:rsidR="003E3D25">
              <w:rPr>
                <w:rFonts w:ascii="Times New Roman" w:hAnsi="Times New Roman"/>
                <w:sz w:val="24"/>
                <w:szCs w:val="24"/>
                <w:lang w:val="bg-BG"/>
              </w:rPr>
              <w:t>общинск</w:t>
            </w:r>
            <w:r w:rsidR="00F2056D">
              <w:rPr>
                <w:rFonts w:ascii="Times New Roman" w:hAnsi="Times New Roman"/>
                <w:sz w:val="24"/>
                <w:szCs w:val="24"/>
                <w:lang w:val="bg-BG"/>
              </w:rPr>
              <w:t>а</w:t>
            </w:r>
            <w:r w:rsidR="003E3D25">
              <w:rPr>
                <w:rFonts w:ascii="Times New Roman" w:hAnsi="Times New Roman"/>
                <w:sz w:val="24"/>
                <w:szCs w:val="24"/>
                <w:lang w:val="bg-BG"/>
              </w:rPr>
              <w:t xml:space="preserve"> </w:t>
            </w:r>
            <w:r>
              <w:rPr>
                <w:rFonts w:ascii="Times New Roman" w:hAnsi="Times New Roman"/>
                <w:sz w:val="24"/>
                <w:szCs w:val="24"/>
                <w:lang w:val="bg-BG"/>
              </w:rPr>
              <w:t>културн</w:t>
            </w:r>
            <w:r w:rsidR="00F2056D">
              <w:rPr>
                <w:rFonts w:ascii="Times New Roman" w:hAnsi="Times New Roman"/>
                <w:sz w:val="24"/>
                <w:szCs w:val="24"/>
                <w:lang w:val="bg-BG"/>
              </w:rPr>
              <w:t>а</w:t>
            </w:r>
            <w:r>
              <w:rPr>
                <w:rFonts w:ascii="Times New Roman" w:hAnsi="Times New Roman"/>
                <w:sz w:val="24"/>
                <w:szCs w:val="24"/>
                <w:lang w:val="bg-BG"/>
              </w:rPr>
              <w:t xml:space="preserve"> организаци</w:t>
            </w:r>
            <w:r w:rsidR="00F2056D">
              <w:rPr>
                <w:rFonts w:ascii="Times New Roman" w:hAnsi="Times New Roman"/>
                <w:sz w:val="24"/>
                <w:szCs w:val="24"/>
                <w:lang w:val="bg-BG"/>
              </w:rPr>
              <w:t>я</w:t>
            </w:r>
          </w:p>
          <w:p w:rsidR="000274D5" w:rsidRDefault="003E3D25" w:rsidP="00F2056D">
            <w:pPr>
              <w:jc w:val="both"/>
              <w:rPr>
                <w:rFonts w:ascii="Times New Roman" w:hAnsi="Times New Roman"/>
                <w:sz w:val="24"/>
                <w:szCs w:val="24"/>
                <w:lang w:val="bg-BG"/>
              </w:rPr>
            </w:pPr>
            <w:r>
              <w:rPr>
                <w:rFonts w:ascii="Times New Roman" w:hAnsi="Times New Roman"/>
                <w:sz w:val="24"/>
                <w:szCs w:val="24"/>
                <w:lang w:val="bg-BG"/>
              </w:rPr>
              <w:t>Общински културни организации могат да бъдат</w:t>
            </w:r>
          </w:p>
          <w:p w:rsidR="00C4589F" w:rsidRPr="00C4589F" w:rsidRDefault="00C4589F" w:rsidP="00C4589F">
            <w:pPr>
              <w:pStyle w:val="ListParagraph"/>
              <w:numPr>
                <w:ilvl w:val="0"/>
                <w:numId w:val="62"/>
              </w:numPr>
              <w:ind w:left="15" w:firstLine="345"/>
              <w:jc w:val="both"/>
              <w:rPr>
                <w:rFonts w:ascii="Times New Roman" w:hAnsi="Times New Roman"/>
                <w:sz w:val="24"/>
                <w:szCs w:val="24"/>
                <w:lang w:val="bg-BG"/>
              </w:rPr>
            </w:pPr>
            <w:r w:rsidRPr="00C4589F">
              <w:rPr>
                <w:rFonts w:ascii="Times New Roman" w:hAnsi="Times New Roman"/>
                <w:sz w:val="24"/>
                <w:szCs w:val="24"/>
                <w:lang w:val="bg-BG"/>
              </w:rPr>
              <w:lastRenderedPageBreak/>
              <w:t>Читалища</w:t>
            </w:r>
            <w:r w:rsidR="00B57896">
              <w:rPr>
                <w:rFonts w:ascii="Times New Roman" w:hAnsi="Times New Roman"/>
                <w:sz w:val="24"/>
                <w:szCs w:val="24"/>
                <w:lang w:val="bg-BG"/>
              </w:rPr>
              <w:t xml:space="preserve"> </w:t>
            </w:r>
            <w:r w:rsidR="00E52189">
              <w:rPr>
                <w:rFonts w:ascii="Times New Roman" w:hAnsi="Times New Roman"/>
                <w:sz w:val="24"/>
                <w:szCs w:val="24"/>
                <w:lang w:val="bg-BG"/>
              </w:rPr>
              <w:t>по</w:t>
            </w:r>
            <w:r w:rsidRPr="00C4589F">
              <w:rPr>
                <w:rFonts w:ascii="Times New Roman" w:hAnsi="Times New Roman"/>
                <w:sz w:val="24"/>
                <w:szCs w:val="24"/>
                <w:lang w:val="bg-BG"/>
              </w:rPr>
              <w:t xml:space="preserve"> Закона за народните читалища. </w:t>
            </w:r>
          </w:p>
          <w:p w:rsidR="00C4589F" w:rsidRPr="00C4589F" w:rsidRDefault="00C4589F" w:rsidP="00C4589F">
            <w:pPr>
              <w:pStyle w:val="ListParagraph"/>
              <w:numPr>
                <w:ilvl w:val="0"/>
                <w:numId w:val="62"/>
              </w:numPr>
              <w:ind w:left="15" w:firstLine="345"/>
              <w:jc w:val="both"/>
              <w:rPr>
                <w:rFonts w:ascii="Times New Roman" w:hAnsi="Times New Roman"/>
                <w:sz w:val="24"/>
                <w:szCs w:val="24"/>
                <w:lang w:val="bg-BG"/>
              </w:rPr>
            </w:pPr>
            <w:r w:rsidRPr="00C4589F">
              <w:rPr>
                <w:rFonts w:ascii="Times New Roman" w:hAnsi="Times New Roman"/>
                <w:sz w:val="24"/>
                <w:szCs w:val="24"/>
                <w:lang w:val="bg-BG"/>
              </w:rPr>
              <w:t>Библиотеки</w:t>
            </w:r>
            <w:r>
              <w:rPr>
                <w:rFonts w:ascii="Times New Roman" w:hAnsi="Times New Roman"/>
                <w:sz w:val="24"/>
                <w:szCs w:val="24"/>
                <w:lang w:val="bg-BG"/>
              </w:rPr>
              <w:t xml:space="preserve"> съгласно Закона за обществените библиотеки</w:t>
            </w:r>
            <w:r w:rsidRPr="00C4589F">
              <w:rPr>
                <w:rFonts w:ascii="Times New Roman" w:hAnsi="Times New Roman"/>
                <w:sz w:val="24"/>
                <w:szCs w:val="24"/>
                <w:lang w:val="bg-BG"/>
              </w:rPr>
              <w:t>.</w:t>
            </w:r>
          </w:p>
          <w:p w:rsidR="00C4589F" w:rsidRPr="00C4589F" w:rsidRDefault="00C035B0" w:rsidP="00C4589F">
            <w:pPr>
              <w:pStyle w:val="ListParagraph"/>
              <w:numPr>
                <w:ilvl w:val="0"/>
                <w:numId w:val="62"/>
              </w:numPr>
              <w:ind w:left="15" w:firstLine="345"/>
              <w:jc w:val="both"/>
              <w:rPr>
                <w:rFonts w:ascii="Times New Roman" w:hAnsi="Times New Roman"/>
                <w:sz w:val="24"/>
                <w:szCs w:val="24"/>
                <w:lang w:val="bg-BG"/>
              </w:rPr>
            </w:pPr>
            <w:r>
              <w:rPr>
                <w:rFonts w:ascii="Times New Roman" w:hAnsi="Times New Roman"/>
                <w:sz w:val="24"/>
                <w:szCs w:val="24"/>
                <w:lang w:val="bg-BG"/>
              </w:rPr>
              <w:t>М</w:t>
            </w:r>
            <w:r w:rsidR="00C4589F" w:rsidRPr="00C4589F">
              <w:rPr>
                <w:rFonts w:ascii="Times New Roman" w:hAnsi="Times New Roman"/>
                <w:sz w:val="24"/>
                <w:szCs w:val="24"/>
                <w:lang w:val="bg-BG"/>
              </w:rPr>
              <w:t>узеи съгласно чл. 27</w:t>
            </w:r>
            <w:r>
              <w:rPr>
                <w:rFonts w:ascii="Times New Roman" w:hAnsi="Times New Roman"/>
                <w:sz w:val="24"/>
                <w:szCs w:val="24"/>
                <w:lang w:val="bg-BG"/>
              </w:rPr>
              <w:t>, ал. 3 и 4</w:t>
            </w:r>
            <w:r w:rsidR="00C4589F" w:rsidRPr="00C4589F">
              <w:rPr>
                <w:rFonts w:ascii="Times New Roman" w:hAnsi="Times New Roman"/>
                <w:sz w:val="24"/>
                <w:szCs w:val="24"/>
                <w:lang w:val="bg-BG"/>
              </w:rPr>
              <w:t xml:space="preserve"> от Закона за културното наследство</w:t>
            </w:r>
            <w:r>
              <w:rPr>
                <w:rFonts w:ascii="Times New Roman" w:hAnsi="Times New Roman"/>
                <w:sz w:val="24"/>
                <w:szCs w:val="24"/>
                <w:lang w:val="bg-BG"/>
              </w:rPr>
              <w:t xml:space="preserve"> (регионални музеи, финансирани от общината или общински музеи)</w:t>
            </w:r>
            <w:r w:rsidR="00C4589F" w:rsidRPr="00C4589F">
              <w:rPr>
                <w:rFonts w:ascii="Times New Roman" w:hAnsi="Times New Roman"/>
                <w:sz w:val="24"/>
                <w:szCs w:val="24"/>
                <w:lang w:val="bg-BG"/>
              </w:rPr>
              <w:t xml:space="preserve">. </w:t>
            </w:r>
          </w:p>
          <w:p w:rsidR="00C4589F" w:rsidRDefault="00C4589F" w:rsidP="00C035B0">
            <w:pPr>
              <w:pStyle w:val="ListParagraph"/>
              <w:numPr>
                <w:ilvl w:val="0"/>
                <w:numId w:val="62"/>
              </w:numPr>
              <w:ind w:left="15" w:firstLine="345"/>
              <w:jc w:val="both"/>
              <w:rPr>
                <w:rFonts w:ascii="Times New Roman" w:hAnsi="Times New Roman"/>
                <w:sz w:val="24"/>
                <w:szCs w:val="24"/>
                <w:lang w:val="bg-BG"/>
              </w:rPr>
            </w:pPr>
            <w:r w:rsidRPr="00C4589F">
              <w:rPr>
                <w:rFonts w:ascii="Times New Roman" w:hAnsi="Times New Roman"/>
                <w:sz w:val="24"/>
                <w:szCs w:val="24"/>
                <w:lang w:val="bg-BG"/>
              </w:rPr>
              <w:t xml:space="preserve">Културни институти, създадени съгласно чл. 4, ал. 1 от Закона за закрила и развитие на културата, чийто предмет на дейност е създаването, разпространението и опазването на културни ценности в областта на театъра, музиката, киното, </w:t>
            </w:r>
            <w:proofErr w:type="spellStart"/>
            <w:r w:rsidRPr="00C4589F">
              <w:rPr>
                <w:rFonts w:ascii="Times New Roman" w:hAnsi="Times New Roman"/>
                <w:sz w:val="24"/>
                <w:szCs w:val="24"/>
                <w:lang w:val="bg-BG"/>
              </w:rPr>
              <w:t>аудиовизията</w:t>
            </w:r>
            <w:proofErr w:type="spellEnd"/>
            <w:r w:rsidRPr="00C4589F">
              <w:rPr>
                <w:rFonts w:ascii="Times New Roman" w:hAnsi="Times New Roman"/>
                <w:sz w:val="24"/>
                <w:szCs w:val="24"/>
                <w:lang w:val="bg-BG"/>
              </w:rPr>
              <w:t>, литературата, художествения превод, танца, цирка, пластичните изкуства, архитектурата, дизайна, фолклора, включително опазването на културно-историческото наследство.</w:t>
            </w:r>
          </w:p>
          <w:p w:rsidR="003E3D25" w:rsidRPr="00E13863" w:rsidRDefault="003E3D25" w:rsidP="00C035B0">
            <w:pPr>
              <w:pStyle w:val="ListParagraph"/>
              <w:numPr>
                <w:ilvl w:val="0"/>
                <w:numId w:val="62"/>
              </w:numPr>
              <w:ind w:left="15" w:firstLine="345"/>
              <w:jc w:val="both"/>
              <w:rPr>
                <w:rFonts w:ascii="Times New Roman" w:hAnsi="Times New Roman"/>
                <w:sz w:val="24"/>
                <w:szCs w:val="24"/>
                <w:lang w:val="bg-BG"/>
              </w:rPr>
            </w:pPr>
            <w:r>
              <w:rPr>
                <w:rFonts w:ascii="Times New Roman" w:hAnsi="Times New Roman"/>
                <w:sz w:val="24"/>
                <w:szCs w:val="24"/>
                <w:lang w:val="bg-BG"/>
              </w:rPr>
              <w:t>Други културни организации, създадени от общината.</w:t>
            </w:r>
          </w:p>
        </w:tc>
        <w:tc>
          <w:tcPr>
            <w:tcW w:w="23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4589F" w:rsidRPr="00E13863" w:rsidRDefault="009320AB" w:rsidP="00B17E48">
            <w:pPr>
              <w:spacing w:before="120" w:line="360" w:lineRule="auto"/>
              <w:rPr>
                <w:rFonts w:ascii="Times New Roman" w:hAnsi="Times New Roman"/>
                <w:sz w:val="24"/>
                <w:szCs w:val="24"/>
                <w:lang w:val="bg-BG"/>
              </w:rPr>
            </w:pPr>
            <w:r w:rsidRPr="00CA5F81">
              <w:rPr>
                <w:rFonts w:ascii="Times New Roman" w:hAnsi="Times New Roman"/>
                <w:sz w:val="22"/>
                <w:lang w:val="bg-BG"/>
              </w:rPr>
              <w:lastRenderedPageBreak/>
              <w:fldChar w:fldCharType="begin">
                <w:ffData>
                  <w:name w:val=""/>
                  <w:enabled/>
                  <w:calcOnExit/>
                  <w:checkBox>
                    <w:sizeAuto/>
                    <w:default w:val="0"/>
                  </w:checkBox>
                </w:ffData>
              </w:fldChar>
            </w:r>
            <w:r w:rsidR="00C4589F" w:rsidRPr="00CA5F81">
              <w:rPr>
                <w:rFonts w:ascii="Times New Roman" w:hAnsi="Times New Roman"/>
                <w:sz w:val="22"/>
                <w:lang w:val="bg-BG"/>
              </w:rPr>
              <w:instrText xml:space="preserve"> FORMCHECKBOX </w:instrText>
            </w:r>
            <w:r w:rsidR="00F4227D">
              <w:rPr>
                <w:rFonts w:ascii="Times New Roman" w:hAnsi="Times New Roman"/>
                <w:sz w:val="22"/>
                <w:lang w:val="bg-BG"/>
              </w:rPr>
            </w:r>
            <w:r w:rsidR="00F4227D">
              <w:rPr>
                <w:rFonts w:ascii="Times New Roman" w:hAnsi="Times New Roman"/>
                <w:sz w:val="22"/>
                <w:lang w:val="bg-BG"/>
              </w:rPr>
              <w:fldChar w:fldCharType="separate"/>
            </w:r>
            <w:r w:rsidRPr="00CA5F81">
              <w:rPr>
                <w:rFonts w:ascii="Times New Roman" w:hAnsi="Times New Roman"/>
                <w:sz w:val="22"/>
                <w:lang w:val="bg-BG"/>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C4589F" w:rsidRPr="00E13863" w:rsidRDefault="009320AB" w:rsidP="00B17E48">
            <w:pPr>
              <w:spacing w:before="120" w:line="360" w:lineRule="auto"/>
              <w:rPr>
                <w:rFonts w:ascii="Times New Roman" w:hAnsi="Times New Roman"/>
                <w:sz w:val="24"/>
                <w:szCs w:val="24"/>
                <w:lang w:val="bg-BG"/>
              </w:rPr>
            </w:pPr>
            <w:r w:rsidRPr="00CA5F81">
              <w:rPr>
                <w:rFonts w:ascii="Times New Roman" w:hAnsi="Times New Roman"/>
                <w:sz w:val="22"/>
                <w:lang w:val="bg-BG"/>
              </w:rPr>
              <w:fldChar w:fldCharType="begin">
                <w:ffData>
                  <w:name w:val=""/>
                  <w:enabled/>
                  <w:calcOnExit/>
                  <w:checkBox>
                    <w:sizeAuto/>
                    <w:default w:val="0"/>
                  </w:checkBox>
                </w:ffData>
              </w:fldChar>
            </w:r>
            <w:r w:rsidR="00C4589F" w:rsidRPr="00CA5F81">
              <w:rPr>
                <w:rFonts w:ascii="Times New Roman" w:hAnsi="Times New Roman"/>
                <w:sz w:val="22"/>
                <w:lang w:val="bg-BG"/>
              </w:rPr>
              <w:instrText xml:space="preserve"> FORMCHECKBOX </w:instrText>
            </w:r>
            <w:r w:rsidR="00F4227D">
              <w:rPr>
                <w:rFonts w:ascii="Times New Roman" w:hAnsi="Times New Roman"/>
                <w:sz w:val="22"/>
                <w:lang w:val="bg-BG"/>
              </w:rPr>
            </w:r>
            <w:r w:rsidR="00F4227D">
              <w:rPr>
                <w:rFonts w:ascii="Times New Roman" w:hAnsi="Times New Roman"/>
                <w:sz w:val="22"/>
                <w:lang w:val="bg-BG"/>
              </w:rPr>
              <w:fldChar w:fldCharType="separate"/>
            </w:r>
            <w:r w:rsidRPr="00CA5F81">
              <w:rPr>
                <w:rFonts w:ascii="Times New Roman" w:hAnsi="Times New Roman"/>
                <w:sz w:val="22"/>
                <w:lang w:val="bg-BG"/>
              </w:rPr>
              <w:fldChar w:fldCharType="end"/>
            </w:r>
          </w:p>
        </w:tc>
        <w:tc>
          <w:tcPr>
            <w:tcW w:w="1418" w:type="pct"/>
            <w:tcBorders>
              <w:top w:val="single" w:sz="4" w:space="0" w:color="auto"/>
              <w:left w:val="single" w:sz="4" w:space="0" w:color="auto"/>
              <w:bottom w:val="single" w:sz="4" w:space="0" w:color="auto"/>
              <w:right w:val="single" w:sz="4" w:space="0" w:color="auto"/>
            </w:tcBorders>
          </w:tcPr>
          <w:p w:rsidR="00C4589F" w:rsidRPr="000D5F85" w:rsidRDefault="00475B1B" w:rsidP="000D5F85">
            <w:pPr>
              <w:pStyle w:val="ListParagraph"/>
              <w:spacing w:before="120" w:line="276" w:lineRule="auto"/>
              <w:ind w:left="70"/>
              <w:rPr>
                <w:rFonts w:ascii="Times New Roman" w:hAnsi="Times New Roman"/>
                <w:color w:val="000000"/>
                <w:sz w:val="22"/>
                <w:szCs w:val="22"/>
                <w:lang w:val="bg-BG"/>
              </w:rPr>
            </w:pPr>
            <w:r w:rsidRPr="000D5F85">
              <w:rPr>
                <w:rFonts w:ascii="Times New Roman" w:hAnsi="Times New Roman"/>
                <w:color w:val="000000"/>
                <w:sz w:val="22"/>
                <w:lang w:val="bg-BG"/>
              </w:rPr>
              <w:t>Формуляр за кандидатстване</w:t>
            </w:r>
          </w:p>
          <w:p w:rsidR="000D5F85" w:rsidRDefault="00C4589F" w:rsidP="00D372FD">
            <w:pPr>
              <w:spacing w:before="120" w:line="276" w:lineRule="auto"/>
              <w:ind w:left="150"/>
              <w:rPr>
                <w:rFonts w:ascii="Times New Roman" w:hAnsi="Times New Roman"/>
                <w:color w:val="000000"/>
                <w:sz w:val="22"/>
                <w:szCs w:val="22"/>
                <w:lang w:val="bg-BG"/>
              </w:rPr>
            </w:pPr>
            <w:r>
              <w:rPr>
                <w:rFonts w:ascii="Times New Roman" w:hAnsi="Times New Roman"/>
                <w:color w:val="000000"/>
                <w:sz w:val="22"/>
                <w:szCs w:val="22"/>
                <w:lang w:val="bg-BG"/>
              </w:rPr>
              <w:t>Договор</w:t>
            </w:r>
            <w:r>
              <w:rPr>
                <w:rFonts w:ascii="Times New Roman" w:hAnsi="Times New Roman"/>
                <w:color w:val="000000"/>
                <w:sz w:val="22"/>
                <w:szCs w:val="22"/>
                <w:lang w:val="en-US"/>
              </w:rPr>
              <w:t>/</w:t>
            </w:r>
            <w:r>
              <w:rPr>
                <w:rFonts w:ascii="Times New Roman" w:hAnsi="Times New Roman"/>
                <w:color w:val="000000"/>
                <w:sz w:val="22"/>
                <w:szCs w:val="22"/>
                <w:lang w:val="bg-BG"/>
              </w:rPr>
              <w:t xml:space="preserve">решение на </w:t>
            </w:r>
            <w:r w:rsidR="00D372FD">
              <w:rPr>
                <w:rFonts w:ascii="Times New Roman" w:hAnsi="Times New Roman"/>
                <w:color w:val="000000"/>
                <w:sz w:val="22"/>
                <w:szCs w:val="22"/>
                <w:lang w:val="bg-BG"/>
              </w:rPr>
              <w:t>Общински съвет</w:t>
            </w:r>
            <w:r w:rsidRPr="00CA5F81">
              <w:rPr>
                <w:rFonts w:ascii="Times New Roman" w:hAnsi="Times New Roman"/>
                <w:color w:val="000000"/>
                <w:sz w:val="22"/>
                <w:lang w:val="bg-BG"/>
              </w:rPr>
              <w:t xml:space="preserve"> за </w:t>
            </w:r>
            <w:r>
              <w:rPr>
                <w:rFonts w:ascii="Times New Roman" w:hAnsi="Times New Roman"/>
                <w:color w:val="000000"/>
                <w:sz w:val="22"/>
                <w:szCs w:val="22"/>
                <w:lang w:val="bg-BG"/>
              </w:rPr>
              <w:lastRenderedPageBreak/>
              <w:t>предоставяне за безвъзмездно ползване на сградата от читалище, библиотека, музей, културен институт (в т.ч. театър и др. по смисъла на Закона за закрила</w:t>
            </w:r>
            <w:r w:rsidRPr="00CA5F81">
              <w:rPr>
                <w:rFonts w:ascii="Times New Roman" w:hAnsi="Times New Roman"/>
                <w:color w:val="000000"/>
                <w:sz w:val="22"/>
                <w:lang w:val="bg-BG"/>
              </w:rPr>
              <w:t xml:space="preserve"> и </w:t>
            </w:r>
            <w:r>
              <w:rPr>
                <w:rFonts w:ascii="Times New Roman" w:hAnsi="Times New Roman"/>
                <w:color w:val="000000"/>
                <w:sz w:val="22"/>
                <w:szCs w:val="22"/>
                <w:lang w:val="bg-BG"/>
              </w:rPr>
              <w:t>развитие на културата)</w:t>
            </w:r>
            <w:r>
              <w:rPr>
                <w:rFonts w:ascii="Times New Roman" w:hAnsi="Times New Roman"/>
                <w:color w:val="000000"/>
                <w:sz w:val="22"/>
                <w:szCs w:val="22"/>
                <w:lang w:val="en-US"/>
              </w:rPr>
              <w:t xml:space="preserve"> </w:t>
            </w:r>
            <w:r w:rsidRPr="000D5F85">
              <w:rPr>
                <w:rFonts w:ascii="Times New Roman" w:hAnsi="Times New Roman"/>
                <w:b/>
                <w:color w:val="000000"/>
                <w:sz w:val="22"/>
                <w:szCs w:val="22"/>
                <w:lang w:val="bg-BG"/>
              </w:rPr>
              <w:t>или</w:t>
            </w:r>
            <w:r>
              <w:rPr>
                <w:rFonts w:ascii="Times New Roman" w:hAnsi="Times New Roman"/>
                <w:color w:val="000000"/>
                <w:sz w:val="22"/>
                <w:szCs w:val="22"/>
                <w:lang w:val="bg-BG"/>
              </w:rPr>
              <w:t xml:space="preserve"> </w:t>
            </w:r>
          </w:p>
          <w:p w:rsidR="00C4589F" w:rsidRPr="00E13863" w:rsidRDefault="00C4589F" w:rsidP="00D372FD">
            <w:pPr>
              <w:spacing w:before="120" w:line="276" w:lineRule="auto"/>
              <w:ind w:left="150"/>
              <w:rPr>
                <w:rFonts w:ascii="Times New Roman" w:hAnsi="Times New Roman"/>
                <w:color w:val="000000"/>
                <w:sz w:val="24"/>
                <w:szCs w:val="24"/>
                <w:lang w:val="bg-BG"/>
              </w:rPr>
            </w:pPr>
            <w:r>
              <w:rPr>
                <w:rFonts w:ascii="Times New Roman" w:hAnsi="Times New Roman"/>
                <w:color w:val="000000"/>
                <w:sz w:val="22"/>
                <w:szCs w:val="22"/>
                <w:lang w:val="bg-BG"/>
              </w:rPr>
              <w:t>позоваване на закона, по който имота е отдаден за ползване (Закон за народните читалища, Закон за обществените библиотеки, Закон за опазване на културното наследство, Закон за закрила и развитие на културата).</w:t>
            </w:r>
          </w:p>
        </w:tc>
      </w:tr>
      <w:tr w:rsidR="0086725E" w:rsidRPr="00E13863" w:rsidTr="0086725E">
        <w:trPr>
          <w:trHeight w:val="300"/>
        </w:trPr>
        <w:tc>
          <w:tcPr>
            <w:tcW w:w="29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86725E" w:rsidRPr="00E13863" w:rsidRDefault="0086725E" w:rsidP="0086725E">
            <w:pPr>
              <w:widowControl w:val="0"/>
              <w:numPr>
                <w:ilvl w:val="1"/>
                <w:numId w:val="69"/>
              </w:numPr>
              <w:autoSpaceDE w:val="0"/>
              <w:autoSpaceDN w:val="0"/>
              <w:adjustRightInd w:val="0"/>
              <w:spacing w:before="120" w:line="360" w:lineRule="auto"/>
              <w:jc w:val="both"/>
              <w:rPr>
                <w:rFonts w:ascii="Times New Roman" w:hAnsi="Times New Roman"/>
                <w:sz w:val="24"/>
                <w:szCs w:val="24"/>
                <w:lang w:val="bg-BG"/>
              </w:rPr>
            </w:pPr>
          </w:p>
        </w:tc>
        <w:tc>
          <w:tcPr>
            <w:tcW w:w="275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86725E" w:rsidRDefault="0086725E" w:rsidP="00343329">
            <w:pPr>
              <w:jc w:val="both"/>
              <w:rPr>
                <w:rFonts w:ascii="Times New Roman" w:hAnsi="Times New Roman"/>
                <w:sz w:val="24"/>
                <w:szCs w:val="24"/>
                <w:lang w:val="bg-BG"/>
              </w:rPr>
            </w:pPr>
            <w:r>
              <w:rPr>
                <w:rFonts w:ascii="Times New Roman" w:hAnsi="Times New Roman"/>
                <w:sz w:val="24"/>
                <w:szCs w:val="24"/>
                <w:lang w:val="bg-BG"/>
              </w:rPr>
              <w:t>Културн</w:t>
            </w:r>
            <w:r w:rsidR="000403DA">
              <w:rPr>
                <w:rFonts w:ascii="Times New Roman" w:hAnsi="Times New Roman"/>
                <w:sz w:val="24"/>
                <w:szCs w:val="24"/>
                <w:lang w:val="bg-BG"/>
              </w:rPr>
              <w:t>ата</w:t>
            </w:r>
            <w:r>
              <w:rPr>
                <w:rFonts w:ascii="Times New Roman" w:hAnsi="Times New Roman"/>
                <w:sz w:val="24"/>
                <w:szCs w:val="24"/>
                <w:lang w:val="bg-BG"/>
              </w:rPr>
              <w:t xml:space="preserve"> организаци</w:t>
            </w:r>
            <w:r w:rsidR="000403DA">
              <w:rPr>
                <w:rFonts w:ascii="Times New Roman" w:hAnsi="Times New Roman"/>
                <w:sz w:val="24"/>
                <w:szCs w:val="24"/>
                <w:lang w:val="bg-BG"/>
              </w:rPr>
              <w:t>я</w:t>
            </w:r>
            <w:r w:rsidR="00BA2CF1">
              <w:rPr>
                <w:rFonts w:ascii="Times New Roman" w:hAnsi="Times New Roman"/>
                <w:sz w:val="24"/>
                <w:szCs w:val="24"/>
                <w:lang w:val="bg-BG"/>
              </w:rPr>
              <w:t>, настанена в сградата, обект на интервенция,</w:t>
            </w:r>
            <w:r>
              <w:rPr>
                <w:rFonts w:ascii="Times New Roman" w:hAnsi="Times New Roman"/>
                <w:sz w:val="24"/>
                <w:szCs w:val="24"/>
                <w:lang w:val="bg-BG"/>
              </w:rPr>
              <w:t xml:space="preserve"> извършва </w:t>
            </w:r>
            <w:r w:rsidR="006502F8">
              <w:rPr>
                <w:rFonts w:ascii="Times New Roman" w:hAnsi="Times New Roman"/>
                <w:sz w:val="24"/>
                <w:lang w:val="bg-BG"/>
              </w:rPr>
              <w:t>дейности</w:t>
            </w:r>
            <w:r w:rsidR="006502F8" w:rsidRPr="00120EF4">
              <w:rPr>
                <w:rFonts w:ascii="Times New Roman" w:hAnsi="Times New Roman"/>
                <w:sz w:val="24"/>
              </w:rPr>
              <w:t xml:space="preserve"> </w:t>
            </w:r>
            <w:proofErr w:type="spellStart"/>
            <w:r w:rsidR="006502F8" w:rsidRPr="00120EF4">
              <w:rPr>
                <w:rFonts w:ascii="Times New Roman" w:hAnsi="Times New Roman"/>
                <w:sz w:val="24"/>
              </w:rPr>
              <w:t>изцяло</w:t>
            </w:r>
            <w:proofErr w:type="spellEnd"/>
            <w:r w:rsidR="006502F8" w:rsidRPr="00120EF4">
              <w:rPr>
                <w:rFonts w:ascii="Times New Roman" w:hAnsi="Times New Roman"/>
                <w:sz w:val="24"/>
              </w:rPr>
              <w:t xml:space="preserve"> </w:t>
            </w:r>
            <w:proofErr w:type="spellStart"/>
            <w:r w:rsidR="006502F8" w:rsidRPr="00120EF4">
              <w:rPr>
                <w:rFonts w:ascii="Times New Roman" w:hAnsi="Times New Roman"/>
                <w:sz w:val="24"/>
              </w:rPr>
              <w:t>на</w:t>
            </w:r>
            <w:proofErr w:type="spellEnd"/>
            <w:r w:rsidR="006502F8" w:rsidRPr="00120EF4">
              <w:rPr>
                <w:rFonts w:ascii="Times New Roman" w:hAnsi="Times New Roman"/>
                <w:sz w:val="24"/>
              </w:rPr>
              <w:t xml:space="preserve"> </w:t>
            </w:r>
            <w:proofErr w:type="spellStart"/>
            <w:r w:rsidR="006502F8" w:rsidRPr="00120EF4">
              <w:rPr>
                <w:rFonts w:ascii="Times New Roman" w:hAnsi="Times New Roman"/>
                <w:sz w:val="24"/>
              </w:rPr>
              <w:t>местно</w:t>
            </w:r>
            <w:proofErr w:type="spellEnd"/>
            <w:r w:rsidR="006502F8" w:rsidRPr="00120EF4">
              <w:rPr>
                <w:rFonts w:ascii="Times New Roman" w:hAnsi="Times New Roman"/>
                <w:sz w:val="24"/>
              </w:rPr>
              <w:t xml:space="preserve"> </w:t>
            </w:r>
            <w:proofErr w:type="spellStart"/>
            <w:r w:rsidR="006502F8" w:rsidRPr="00120EF4">
              <w:rPr>
                <w:rFonts w:ascii="Times New Roman" w:hAnsi="Times New Roman"/>
                <w:sz w:val="24"/>
              </w:rPr>
              <w:t>ниво</w:t>
            </w:r>
            <w:proofErr w:type="spellEnd"/>
            <w:r w:rsidR="0059470A">
              <w:rPr>
                <w:rFonts w:ascii="Times New Roman" w:hAnsi="Times New Roman"/>
                <w:sz w:val="24"/>
                <w:lang w:val="bg-BG"/>
              </w:rPr>
              <w:t>, поради което</w:t>
            </w:r>
            <w:r w:rsidR="006502F8" w:rsidRPr="00120EF4">
              <w:rPr>
                <w:rFonts w:ascii="Times New Roman" w:hAnsi="Times New Roman"/>
                <w:sz w:val="24"/>
              </w:rPr>
              <w:t xml:space="preserve"> </w:t>
            </w:r>
            <w:proofErr w:type="spellStart"/>
            <w:r w:rsidR="006502F8" w:rsidRPr="00120EF4">
              <w:rPr>
                <w:rFonts w:ascii="Times New Roman" w:hAnsi="Times New Roman"/>
                <w:sz w:val="24"/>
              </w:rPr>
              <w:t>не</w:t>
            </w:r>
            <w:proofErr w:type="spellEnd"/>
            <w:r w:rsidR="006502F8" w:rsidRPr="00120EF4">
              <w:rPr>
                <w:rFonts w:ascii="Times New Roman" w:hAnsi="Times New Roman"/>
                <w:sz w:val="24"/>
              </w:rPr>
              <w:t xml:space="preserve"> </w:t>
            </w:r>
            <w:r w:rsidR="00BA2CF1">
              <w:rPr>
                <w:rFonts w:ascii="Times New Roman" w:hAnsi="Times New Roman"/>
                <w:sz w:val="24"/>
                <w:lang w:val="bg-BG"/>
              </w:rPr>
              <w:t xml:space="preserve">се </w:t>
            </w:r>
            <w:proofErr w:type="spellStart"/>
            <w:r w:rsidR="006502F8" w:rsidRPr="00120EF4">
              <w:rPr>
                <w:rFonts w:ascii="Times New Roman" w:hAnsi="Times New Roman"/>
                <w:sz w:val="24"/>
              </w:rPr>
              <w:t>засяга</w:t>
            </w:r>
            <w:proofErr w:type="spellEnd"/>
            <w:r w:rsidR="006502F8" w:rsidRPr="00120EF4">
              <w:rPr>
                <w:rFonts w:ascii="Times New Roman" w:hAnsi="Times New Roman"/>
                <w:sz w:val="24"/>
              </w:rPr>
              <w:t xml:space="preserve"> </w:t>
            </w:r>
            <w:proofErr w:type="spellStart"/>
            <w:r w:rsidR="006502F8" w:rsidRPr="00120EF4">
              <w:rPr>
                <w:rFonts w:ascii="Times New Roman" w:hAnsi="Times New Roman"/>
                <w:sz w:val="24"/>
              </w:rPr>
              <w:t>търговията</w:t>
            </w:r>
            <w:proofErr w:type="spellEnd"/>
            <w:r w:rsidR="006502F8" w:rsidRPr="00120EF4">
              <w:rPr>
                <w:rFonts w:ascii="Times New Roman" w:hAnsi="Times New Roman"/>
                <w:sz w:val="24"/>
              </w:rPr>
              <w:t xml:space="preserve"> </w:t>
            </w:r>
            <w:proofErr w:type="spellStart"/>
            <w:r w:rsidR="006502F8" w:rsidRPr="00120EF4">
              <w:rPr>
                <w:rFonts w:ascii="Times New Roman" w:hAnsi="Times New Roman"/>
                <w:sz w:val="24"/>
              </w:rPr>
              <w:t>между</w:t>
            </w:r>
            <w:proofErr w:type="spellEnd"/>
            <w:r w:rsidR="006502F8" w:rsidRPr="00120EF4">
              <w:rPr>
                <w:rFonts w:ascii="Times New Roman" w:hAnsi="Times New Roman"/>
                <w:sz w:val="24"/>
              </w:rPr>
              <w:t xml:space="preserve"> </w:t>
            </w:r>
            <w:proofErr w:type="spellStart"/>
            <w:r w:rsidR="006502F8">
              <w:rPr>
                <w:rFonts w:ascii="Times New Roman" w:hAnsi="Times New Roman"/>
                <w:sz w:val="24"/>
              </w:rPr>
              <w:t>държави</w:t>
            </w:r>
            <w:proofErr w:type="spellEnd"/>
            <w:r w:rsidR="006502F8">
              <w:rPr>
                <w:rFonts w:ascii="Times New Roman" w:hAnsi="Times New Roman"/>
                <w:sz w:val="24"/>
              </w:rPr>
              <w:t xml:space="preserve"> </w:t>
            </w:r>
            <w:proofErr w:type="spellStart"/>
            <w:r w:rsidR="006502F8">
              <w:rPr>
                <w:rFonts w:ascii="Times New Roman" w:hAnsi="Times New Roman"/>
                <w:sz w:val="24"/>
              </w:rPr>
              <w:t>членки</w:t>
            </w:r>
            <w:proofErr w:type="spellEnd"/>
          </w:p>
          <w:p w:rsidR="0086725E" w:rsidRDefault="0086725E" w:rsidP="00343329">
            <w:pPr>
              <w:jc w:val="both"/>
              <w:rPr>
                <w:rFonts w:ascii="Times New Roman" w:hAnsi="Times New Roman"/>
                <w:sz w:val="24"/>
                <w:szCs w:val="24"/>
                <w:lang w:val="bg-BG"/>
              </w:rPr>
            </w:pPr>
          </w:p>
          <w:p w:rsidR="00F2056D" w:rsidRPr="00FD6D64" w:rsidRDefault="0086725E" w:rsidP="00BA2CF1">
            <w:pPr>
              <w:spacing w:before="120"/>
              <w:jc w:val="both"/>
              <w:rPr>
                <w:rFonts w:ascii="Times New Roman" w:hAnsi="Times New Roman"/>
                <w:i/>
                <w:sz w:val="22"/>
                <w:szCs w:val="22"/>
                <w:lang w:val="bg-BG"/>
              </w:rPr>
            </w:pPr>
            <w:r w:rsidRPr="00FD6D64">
              <w:rPr>
                <w:rFonts w:ascii="Times New Roman" w:hAnsi="Times New Roman"/>
                <w:i/>
                <w:sz w:val="22"/>
                <w:szCs w:val="22"/>
                <w:lang w:val="bg-BG"/>
              </w:rPr>
              <w:t>Отговор</w:t>
            </w:r>
            <w:r w:rsidR="00F2056D" w:rsidRPr="00FD6D64">
              <w:rPr>
                <w:rFonts w:ascii="Times New Roman" w:hAnsi="Times New Roman"/>
                <w:i/>
                <w:sz w:val="22"/>
                <w:szCs w:val="22"/>
                <w:lang w:val="bg-BG"/>
              </w:rPr>
              <w:t>ът е положителен при кумулативно изпълнение на следните условия:</w:t>
            </w:r>
          </w:p>
          <w:p w:rsidR="00FD6D64" w:rsidRPr="00FD6D64" w:rsidRDefault="0086725E" w:rsidP="00FD6D64">
            <w:pPr>
              <w:pStyle w:val="ListParagraph"/>
              <w:numPr>
                <w:ilvl w:val="0"/>
                <w:numId w:val="71"/>
              </w:numPr>
              <w:tabs>
                <w:tab w:val="left" w:pos="299"/>
              </w:tabs>
              <w:spacing w:before="120"/>
              <w:ind w:left="15" w:firstLine="0"/>
              <w:jc w:val="both"/>
              <w:rPr>
                <w:rFonts w:ascii="Times New Roman" w:hAnsi="Times New Roman"/>
                <w:i/>
                <w:sz w:val="22"/>
                <w:szCs w:val="22"/>
                <w:lang w:val="bg-BG"/>
              </w:rPr>
            </w:pPr>
            <w:r w:rsidRPr="00FD6D64">
              <w:rPr>
                <w:rFonts w:ascii="Times New Roman" w:hAnsi="Times New Roman"/>
                <w:i/>
                <w:sz w:val="22"/>
                <w:szCs w:val="22"/>
                <w:lang w:val="bg-BG"/>
              </w:rPr>
              <w:t>капацитет</w:t>
            </w:r>
            <w:r w:rsidR="00F2056D" w:rsidRPr="00FD6D64">
              <w:rPr>
                <w:rFonts w:ascii="Times New Roman" w:hAnsi="Times New Roman"/>
                <w:i/>
                <w:sz w:val="22"/>
                <w:szCs w:val="22"/>
                <w:lang w:val="bg-BG"/>
              </w:rPr>
              <w:t>ът</w:t>
            </w:r>
            <w:r w:rsidR="00FD6D64" w:rsidRPr="00FD6D64">
              <w:rPr>
                <w:rFonts w:ascii="Times New Roman" w:hAnsi="Times New Roman"/>
                <w:i/>
                <w:sz w:val="22"/>
                <w:szCs w:val="22"/>
                <w:lang w:val="bg-BG"/>
              </w:rPr>
              <w:t xml:space="preserve"> на сградите е ограничен</w:t>
            </w:r>
          </w:p>
          <w:p w:rsidR="00FD6D64" w:rsidRPr="00FD6D64" w:rsidRDefault="0086725E" w:rsidP="00FD6D64">
            <w:pPr>
              <w:pStyle w:val="ListParagraph"/>
              <w:numPr>
                <w:ilvl w:val="0"/>
                <w:numId w:val="71"/>
              </w:numPr>
              <w:tabs>
                <w:tab w:val="left" w:pos="299"/>
              </w:tabs>
              <w:spacing w:before="120"/>
              <w:ind w:left="15" w:firstLine="0"/>
              <w:jc w:val="both"/>
              <w:rPr>
                <w:rFonts w:ascii="Times New Roman" w:hAnsi="Times New Roman"/>
                <w:i/>
                <w:sz w:val="22"/>
                <w:szCs w:val="22"/>
                <w:lang w:val="bg-BG"/>
              </w:rPr>
            </w:pPr>
            <w:r w:rsidRPr="00FD6D64">
              <w:rPr>
                <w:rFonts w:ascii="Times New Roman" w:hAnsi="Times New Roman"/>
                <w:i/>
                <w:sz w:val="22"/>
                <w:szCs w:val="22"/>
                <w:lang w:val="bg-BG"/>
              </w:rPr>
              <w:t>ползвателите на услугите са предимно местни лица</w:t>
            </w:r>
          </w:p>
          <w:p w:rsidR="00FD6D64" w:rsidRPr="00FD6D64" w:rsidRDefault="00066207" w:rsidP="00FD6D64">
            <w:pPr>
              <w:pStyle w:val="ListParagraph"/>
              <w:numPr>
                <w:ilvl w:val="0"/>
                <w:numId w:val="71"/>
              </w:numPr>
              <w:tabs>
                <w:tab w:val="left" w:pos="299"/>
              </w:tabs>
              <w:spacing w:before="120"/>
              <w:ind w:left="15" w:firstLine="0"/>
              <w:jc w:val="both"/>
              <w:rPr>
                <w:rFonts w:ascii="Times New Roman" w:hAnsi="Times New Roman"/>
                <w:i/>
                <w:sz w:val="22"/>
                <w:szCs w:val="22"/>
                <w:lang w:val="bg-BG"/>
              </w:rPr>
            </w:pPr>
            <w:r w:rsidRPr="00FD6D64">
              <w:rPr>
                <w:rFonts w:ascii="Times New Roman" w:hAnsi="Times New Roman"/>
                <w:i/>
                <w:sz w:val="22"/>
                <w:szCs w:val="22"/>
                <w:lang w:val="bg-BG"/>
              </w:rPr>
              <w:t>проявите, които се организират са с местен характер</w:t>
            </w:r>
          </w:p>
          <w:p w:rsidR="0086725E" w:rsidRPr="00FD6D64" w:rsidRDefault="00066207" w:rsidP="00FD6D64">
            <w:pPr>
              <w:pStyle w:val="ListParagraph"/>
              <w:numPr>
                <w:ilvl w:val="0"/>
                <w:numId w:val="71"/>
              </w:numPr>
              <w:tabs>
                <w:tab w:val="left" w:pos="299"/>
              </w:tabs>
              <w:spacing w:before="120"/>
              <w:ind w:left="15" w:firstLine="0"/>
              <w:jc w:val="both"/>
              <w:rPr>
                <w:rFonts w:ascii="Times New Roman" w:hAnsi="Times New Roman"/>
                <w:sz w:val="22"/>
                <w:szCs w:val="22"/>
                <w:lang w:val="bg-BG"/>
              </w:rPr>
            </w:pPr>
            <w:r w:rsidRPr="00FD6D64">
              <w:rPr>
                <w:rFonts w:ascii="Times New Roman" w:hAnsi="Times New Roman"/>
                <w:i/>
                <w:sz w:val="22"/>
                <w:szCs w:val="22"/>
                <w:lang w:val="bg-BG"/>
              </w:rPr>
              <w:t xml:space="preserve">предлагат се базови </w:t>
            </w:r>
            <w:r w:rsidR="0086725E" w:rsidRPr="00FD6D64">
              <w:rPr>
                <w:rFonts w:ascii="Times New Roman" w:hAnsi="Times New Roman"/>
                <w:i/>
                <w:sz w:val="22"/>
                <w:szCs w:val="22"/>
                <w:lang w:val="bg-BG"/>
              </w:rPr>
              <w:t>услуги</w:t>
            </w:r>
            <w:r w:rsidR="00BA2CF1" w:rsidRPr="00FD6D64">
              <w:rPr>
                <w:rFonts w:ascii="Times New Roman" w:hAnsi="Times New Roman"/>
                <w:i/>
                <w:sz w:val="22"/>
                <w:szCs w:val="22"/>
                <w:lang w:val="bg-BG"/>
              </w:rPr>
              <w:t xml:space="preserve"> и</w:t>
            </w:r>
            <w:r w:rsidR="0086725E" w:rsidRPr="00FD6D64">
              <w:rPr>
                <w:rFonts w:ascii="Times New Roman" w:hAnsi="Times New Roman"/>
                <w:i/>
                <w:sz w:val="22"/>
                <w:szCs w:val="22"/>
                <w:lang w:val="bg-BG"/>
              </w:rPr>
              <w:t xml:space="preserve"> приходите от тях са на </w:t>
            </w:r>
            <w:proofErr w:type="spellStart"/>
            <w:r w:rsidR="0086725E" w:rsidRPr="00FD6D64">
              <w:rPr>
                <w:rFonts w:ascii="Times New Roman" w:hAnsi="Times New Roman"/>
                <w:i/>
                <w:sz w:val="22"/>
                <w:szCs w:val="22"/>
                <w:lang w:val="bg-BG"/>
              </w:rPr>
              <w:t>разходо</w:t>
            </w:r>
            <w:r w:rsidR="006502F8" w:rsidRPr="00FD6D64">
              <w:rPr>
                <w:rFonts w:ascii="Times New Roman" w:hAnsi="Times New Roman"/>
                <w:i/>
                <w:sz w:val="22"/>
                <w:szCs w:val="22"/>
                <w:lang w:val="bg-BG"/>
              </w:rPr>
              <w:t>-</w:t>
            </w:r>
            <w:r w:rsidR="0086725E" w:rsidRPr="00FD6D64">
              <w:rPr>
                <w:rFonts w:ascii="Times New Roman" w:hAnsi="Times New Roman"/>
                <w:i/>
                <w:sz w:val="22"/>
                <w:szCs w:val="22"/>
                <w:lang w:val="bg-BG"/>
              </w:rPr>
              <w:t>покривен</w:t>
            </w:r>
            <w:proofErr w:type="spellEnd"/>
            <w:r w:rsidR="0086725E" w:rsidRPr="00FD6D64">
              <w:rPr>
                <w:rFonts w:ascii="Times New Roman" w:hAnsi="Times New Roman"/>
                <w:i/>
                <w:sz w:val="22"/>
                <w:szCs w:val="22"/>
                <w:lang w:val="bg-BG"/>
              </w:rPr>
              <w:t xml:space="preserve"> принцип или печалбата от тях е пренебрежимо малка</w:t>
            </w:r>
          </w:p>
          <w:p w:rsidR="00BA2CF1" w:rsidRPr="00FD6D64" w:rsidRDefault="00BA2CF1" w:rsidP="00BA2CF1">
            <w:pPr>
              <w:spacing w:before="120"/>
              <w:jc w:val="both"/>
              <w:rPr>
                <w:rFonts w:ascii="Times New Roman" w:hAnsi="Times New Roman"/>
                <w:i/>
                <w:sz w:val="22"/>
                <w:szCs w:val="22"/>
                <w:lang w:val="bg-BG"/>
              </w:rPr>
            </w:pPr>
            <w:r w:rsidRPr="00FD6D64">
              <w:rPr>
                <w:rFonts w:ascii="Times New Roman" w:hAnsi="Times New Roman"/>
                <w:b/>
                <w:i/>
                <w:sz w:val="22"/>
                <w:szCs w:val="22"/>
                <w:lang w:val="bg-BG"/>
              </w:rPr>
              <w:t>Ограничен е капацитетът</w:t>
            </w:r>
            <w:r w:rsidRPr="00FD6D64">
              <w:rPr>
                <w:rFonts w:ascii="Times New Roman" w:hAnsi="Times New Roman"/>
                <w:i/>
                <w:sz w:val="22"/>
                <w:szCs w:val="22"/>
                <w:lang w:val="bg-BG"/>
              </w:rPr>
              <w:t xml:space="preserve"> на културна организация, която, предвид сградата, която ползва, може да организира прояви за малък брой хора, предимно от местното население.</w:t>
            </w:r>
          </w:p>
          <w:p w:rsidR="00066207" w:rsidRPr="00FD6D64" w:rsidRDefault="00066207" w:rsidP="00BA2CF1">
            <w:pPr>
              <w:spacing w:before="120"/>
              <w:jc w:val="both"/>
              <w:rPr>
                <w:rFonts w:ascii="Times New Roman" w:hAnsi="Times New Roman"/>
                <w:i/>
                <w:sz w:val="22"/>
                <w:szCs w:val="22"/>
                <w:lang w:val="bg-BG"/>
              </w:rPr>
            </w:pPr>
            <w:r w:rsidRPr="00FD6D64">
              <w:rPr>
                <w:rFonts w:ascii="Times New Roman" w:hAnsi="Times New Roman"/>
                <w:b/>
                <w:i/>
                <w:sz w:val="22"/>
                <w:szCs w:val="22"/>
                <w:lang w:val="bg-BG"/>
              </w:rPr>
              <w:t>Дейности на местно ниво</w:t>
            </w:r>
            <w:r w:rsidRPr="00FD6D64">
              <w:rPr>
                <w:rFonts w:ascii="Times New Roman" w:hAnsi="Times New Roman"/>
                <w:i/>
                <w:sz w:val="22"/>
                <w:szCs w:val="22"/>
                <w:lang w:val="bg-BG"/>
              </w:rPr>
              <w:t xml:space="preserve"> /прояви с местен характер/ са дейности в интерес предимно на местното население, участниците/ползвателите са представители на местните общности и</w:t>
            </w:r>
            <w:r w:rsidR="00BA2CF1" w:rsidRPr="00FD6D64">
              <w:rPr>
                <w:rFonts w:ascii="Times New Roman" w:hAnsi="Times New Roman"/>
                <w:i/>
                <w:sz w:val="22"/>
                <w:szCs w:val="22"/>
                <w:lang w:val="bg-BG"/>
              </w:rPr>
              <w:t>,</w:t>
            </w:r>
            <w:r w:rsidRPr="00FD6D64">
              <w:rPr>
                <w:rFonts w:ascii="Times New Roman" w:hAnsi="Times New Roman"/>
                <w:i/>
                <w:sz w:val="22"/>
                <w:szCs w:val="22"/>
                <w:lang w:val="bg-BG"/>
              </w:rPr>
              <w:t xml:space="preserve"> ако има международно участие, то не е масово и е </w:t>
            </w:r>
            <w:r w:rsidRPr="00FD6D64">
              <w:rPr>
                <w:rFonts w:ascii="Times New Roman" w:hAnsi="Times New Roman"/>
                <w:i/>
                <w:sz w:val="22"/>
                <w:szCs w:val="22"/>
                <w:lang w:val="bg-BG"/>
              </w:rPr>
              <w:lastRenderedPageBreak/>
              <w:t xml:space="preserve">предимно с регионален характер. </w:t>
            </w:r>
          </w:p>
          <w:p w:rsidR="00533291" w:rsidRDefault="00533291" w:rsidP="00BA2CF1">
            <w:pPr>
              <w:spacing w:before="120"/>
              <w:jc w:val="both"/>
              <w:rPr>
                <w:rFonts w:ascii="Times New Roman" w:hAnsi="Times New Roman"/>
                <w:sz w:val="24"/>
                <w:szCs w:val="24"/>
                <w:lang w:val="bg-BG"/>
              </w:rPr>
            </w:pPr>
            <w:r w:rsidRPr="00FD6D64">
              <w:rPr>
                <w:rFonts w:ascii="Times New Roman" w:hAnsi="Times New Roman"/>
                <w:b/>
                <w:i/>
                <w:sz w:val="22"/>
                <w:szCs w:val="22"/>
                <w:lang w:val="bg-BG"/>
              </w:rPr>
              <w:t>Услуги от базов характер</w:t>
            </w:r>
            <w:r w:rsidRPr="00FD6D64">
              <w:rPr>
                <w:rFonts w:ascii="Times New Roman" w:hAnsi="Times New Roman"/>
                <w:i/>
                <w:sz w:val="22"/>
                <w:szCs w:val="22"/>
                <w:lang w:val="bg-BG"/>
              </w:rPr>
              <w:t xml:space="preserve"> са услуги, насочени към задоволяване на основни потребности на населението, обикновено свързани с изпълнението на дадена държавна или регионална политика и подпомагани от органите на власт</w:t>
            </w:r>
            <w:r w:rsidR="00066207" w:rsidRPr="00FD6D64">
              <w:rPr>
                <w:rFonts w:ascii="Times New Roman" w:hAnsi="Times New Roman"/>
                <w:i/>
                <w:sz w:val="22"/>
                <w:szCs w:val="22"/>
                <w:lang w:val="bg-BG"/>
              </w:rPr>
              <w:t xml:space="preserve">, които се предлагат на минимални цени, </w:t>
            </w:r>
            <w:r w:rsidR="00B92B74" w:rsidRPr="00FD6D64">
              <w:rPr>
                <w:rFonts w:ascii="Times New Roman" w:hAnsi="Times New Roman"/>
                <w:i/>
                <w:sz w:val="22"/>
                <w:szCs w:val="22"/>
                <w:lang w:val="bg-BG"/>
              </w:rPr>
              <w:t>в общия случай</w:t>
            </w:r>
            <w:r w:rsidR="00066207" w:rsidRPr="00FD6D64">
              <w:rPr>
                <w:rFonts w:ascii="Times New Roman" w:hAnsi="Times New Roman"/>
                <w:i/>
                <w:sz w:val="22"/>
                <w:szCs w:val="22"/>
                <w:lang w:val="bg-BG"/>
              </w:rPr>
              <w:t xml:space="preserve"> на </w:t>
            </w:r>
            <w:proofErr w:type="spellStart"/>
            <w:r w:rsidR="00066207" w:rsidRPr="00FD6D64">
              <w:rPr>
                <w:rFonts w:ascii="Times New Roman" w:hAnsi="Times New Roman"/>
                <w:i/>
                <w:sz w:val="22"/>
                <w:szCs w:val="22"/>
                <w:lang w:val="bg-BG"/>
              </w:rPr>
              <w:t>разходо-покривен</w:t>
            </w:r>
            <w:proofErr w:type="spellEnd"/>
            <w:r w:rsidR="00066207" w:rsidRPr="00FD6D64">
              <w:rPr>
                <w:rFonts w:ascii="Times New Roman" w:hAnsi="Times New Roman"/>
                <w:i/>
                <w:sz w:val="22"/>
                <w:szCs w:val="22"/>
                <w:lang w:val="bg-BG"/>
              </w:rPr>
              <w:t xml:space="preserve"> принцип или ако има печалба, тя е пренебрежима.</w:t>
            </w:r>
            <w:r w:rsidR="00066207" w:rsidRPr="00BA2CF1">
              <w:rPr>
                <w:rFonts w:ascii="Times New Roman" w:hAnsi="Times New Roman"/>
                <w:i/>
                <w:sz w:val="24"/>
                <w:szCs w:val="24"/>
                <w:lang w:val="bg-BG"/>
              </w:rPr>
              <w:t xml:space="preserve"> </w:t>
            </w:r>
          </w:p>
        </w:tc>
        <w:tc>
          <w:tcPr>
            <w:tcW w:w="23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86725E" w:rsidRPr="00CA5F81" w:rsidRDefault="009320AB" w:rsidP="0086725E">
            <w:pPr>
              <w:spacing w:before="120" w:line="360" w:lineRule="auto"/>
              <w:rPr>
                <w:rFonts w:ascii="Times New Roman" w:hAnsi="Times New Roman"/>
                <w:sz w:val="22"/>
                <w:lang w:val="bg-BG"/>
              </w:rPr>
            </w:pPr>
            <w:r w:rsidRPr="00CA5F81">
              <w:rPr>
                <w:rFonts w:ascii="Times New Roman" w:hAnsi="Times New Roman"/>
                <w:sz w:val="22"/>
                <w:lang w:val="bg-BG"/>
              </w:rPr>
              <w:lastRenderedPageBreak/>
              <w:fldChar w:fldCharType="begin">
                <w:ffData>
                  <w:name w:val=""/>
                  <w:enabled/>
                  <w:calcOnExit/>
                  <w:checkBox>
                    <w:sizeAuto/>
                    <w:default w:val="0"/>
                  </w:checkBox>
                </w:ffData>
              </w:fldChar>
            </w:r>
            <w:r w:rsidR="0086725E" w:rsidRPr="00CA5F81">
              <w:rPr>
                <w:rFonts w:ascii="Times New Roman" w:hAnsi="Times New Roman"/>
                <w:sz w:val="22"/>
                <w:lang w:val="bg-BG"/>
              </w:rPr>
              <w:instrText xml:space="preserve"> FORMCHECKBOX </w:instrText>
            </w:r>
            <w:r w:rsidR="00F4227D">
              <w:rPr>
                <w:rFonts w:ascii="Times New Roman" w:hAnsi="Times New Roman"/>
                <w:sz w:val="22"/>
                <w:lang w:val="bg-BG"/>
              </w:rPr>
            </w:r>
            <w:r w:rsidR="00F4227D">
              <w:rPr>
                <w:rFonts w:ascii="Times New Roman" w:hAnsi="Times New Roman"/>
                <w:sz w:val="22"/>
                <w:lang w:val="bg-BG"/>
              </w:rPr>
              <w:fldChar w:fldCharType="separate"/>
            </w:r>
            <w:r w:rsidRPr="00CA5F81">
              <w:rPr>
                <w:rFonts w:ascii="Times New Roman" w:hAnsi="Times New Roman"/>
                <w:sz w:val="22"/>
                <w:lang w:val="bg-BG"/>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86725E" w:rsidRPr="00CA5F81" w:rsidRDefault="009320AB" w:rsidP="0086725E">
            <w:pPr>
              <w:spacing w:before="120" w:line="360" w:lineRule="auto"/>
              <w:rPr>
                <w:rFonts w:ascii="Times New Roman" w:hAnsi="Times New Roman"/>
                <w:sz w:val="22"/>
                <w:lang w:val="bg-BG"/>
              </w:rPr>
            </w:pPr>
            <w:r w:rsidRPr="00CA5F81">
              <w:rPr>
                <w:rFonts w:ascii="Times New Roman" w:hAnsi="Times New Roman"/>
                <w:sz w:val="22"/>
                <w:lang w:val="bg-BG"/>
              </w:rPr>
              <w:fldChar w:fldCharType="begin">
                <w:ffData>
                  <w:name w:val=""/>
                  <w:enabled/>
                  <w:calcOnExit/>
                  <w:checkBox>
                    <w:sizeAuto/>
                    <w:default w:val="0"/>
                  </w:checkBox>
                </w:ffData>
              </w:fldChar>
            </w:r>
            <w:r w:rsidR="0086725E" w:rsidRPr="00CA5F81">
              <w:rPr>
                <w:rFonts w:ascii="Times New Roman" w:hAnsi="Times New Roman"/>
                <w:sz w:val="22"/>
                <w:lang w:val="bg-BG"/>
              </w:rPr>
              <w:instrText xml:space="preserve"> FORMCHECKBOX </w:instrText>
            </w:r>
            <w:r w:rsidR="00F4227D">
              <w:rPr>
                <w:rFonts w:ascii="Times New Roman" w:hAnsi="Times New Roman"/>
                <w:sz w:val="22"/>
                <w:lang w:val="bg-BG"/>
              </w:rPr>
            </w:r>
            <w:r w:rsidR="00F4227D">
              <w:rPr>
                <w:rFonts w:ascii="Times New Roman" w:hAnsi="Times New Roman"/>
                <w:sz w:val="22"/>
                <w:lang w:val="bg-BG"/>
              </w:rPr>
              <w:fldChar w:fldCharType="separate"/>
            </w:r>
            <w:r w:rsidRPr="00CA5F81">
              <w:rPr>
                <w:rFonts w:ascii="Times New Roman" w:hAnsi="Times New Roman"/>
                <w:sz w:val="22"/>
                <w:lang w:val="bg-BG"/>
              </w:rPr>
              <w:fldChar w:fldCharType="end"/>
            </w:r>
          </w:p>
        </w:tc>
        <w:tc>
          <w:tcPr>
            <w:tcW w:w="1418" w:type="pct"/>
            <w:tcBorders>
              <w:top w:val="single" w:sz="4" w:space="0" w:color="auto"/>
              <w:left w:val="single" w:sz="4" w:space="0" w:color="auto"/>
              <w:bottom w:val="single" w:sz="4" w:space="0" w:color="auto"/>
              <w:right w:val="single" w:sz="4" w:space="0" w:color="auto"/>
            </w:tcBorders>
          </w:tcPr>
          <w:p w:rsidR="0086725E" w:rsidRDefault="0086725E" w:rsidP="00343329">
            <w:pPr>
              <w:pStyle w:val="ListParagraph"/>
              <w:tabs>
                <w:tab w:val="left" w:pos="211"/>
              </w:tabs>
              <w:spacing w:before="120" w:line="276" w:lineRule="auto"/>
              <w:ind w:left="70"/>
              <w:jc w:val="both"/>
              <w:rPr>
                <w:rFonts w:ascii="Times New Roman" w:hAnsi="Times New Roman"/>
                <w:color w:val="000000"/>
                <w:sz w:val="22"/>
                <w:lang w:val="bg-BG"/>
              </w:rPr>
            </w:pPr>
            <w:r w:rsidRPr="000D5F85">
              <w:rPr>
                <w:rFonts w:ascii="Times New Roman" w:hAnsi="Times New Roman"/>
                <w:color w:val="000000"/>
                <w:sz w:val="22"/>
                <w:lang w:val="bg-BG"/>
              </w:rPr>
              <w:t>Формуляр за кандидатстване</w:t>
            </w:r>
            <w:r w:rsidR="00BA2CF1">
              <w:rPr>
                <w:rFonts w:ascii="Times New Roman" w:hAnsi="Times New Roman"/>
                <w:color w:val="000000"/>
                <w:sz w:val="22"/>
                <w:lang w:val="bg-BG"/>
              </w:rPr>
              <w:t>, съдържащ о</w:t>
            </w:r>
            <w:r w:rsidR="0059470A" w:rsidRPr="0086725E">
              <w:rPr>
                <w:rFonts w:ascii="Times New Roman" w:hAnsi="Times New Roman"/>
                <w:color w:val="000000"/>
                <w:sz w:val="22"/>
                <w:lang w:val="bg-BG"/>
              </w:rPr>
              <w:t>писание</w:t>
            </w:r>
            <w:r w:rsidR="0059470A">
              <w:rPr>
                <w:rFonts w:ascii="Times New Roman" w:hAnsi="Times New Roman"/>
                <w:color w:val="000000"/>
                <w:sz w:val="22"/>
                <w:lang w:val="bg-BG"/>
              </w:rPr>
              <w:t xml:space="preserve"> на </w:t>
            </w:r>
            <w:r w:rsidR="00BA2CF1">
              <w:rPr>
                <w:rFonts w:ascii="Times New Roman" w:hAnsi="Times New Roman"/>
                <w:color w:val="000000"/>
                <w:sz w:val="22"/>
                <w:lang w:val="bg-BG"/>
              </w:rPr>
              <w:t>обекта на интервенция и следната информация относно културната организация</w:t>
            </w:r>
            <w:r>
              <w:rPr>
                <w:rFonts w:ascii="Times New Roman" w:hAnsi="Times New Roman"/>
                <w:color w:val="000000"/>
                <w:sz w:val="22"/>
                <w:lang w:val="bg-BG"/>
              </w:rPr>
              <w:t>:</w:t>
            </w:r>
          </w:p>
          <w:p w:rsidR="0086725E" w:rsidRPr="00FD6D64" w:rsidRDefault="0086725E" w:rsidP="00FD6D64">
            <w:pPr>
              <w:pStyle w:val="ListParagraph"/>
              <w:numPr>
                <w:ilvl w:val="0"/>
                <w:numId w:val="72"/>
              </w:numPr>
              <w:tabs>
                <w:tab w:val="left" w:pos="353"/>
              </w:tabs>
              <w:spacing w:before="120" w:line="276" w:lineRule="auto"/>
              <w:ind w:left="70" w:firstLine="0"/>
              <w:jc w:val="both"/>
              <w:rPr>
                <w:rFonts w:ascii="Times New Roman" w:hAnsi="Times New Roman"/>
                <w:color w:val="000000"/>
                <w:sz w:val="22"/>
                <w:szCs w:val="22"/>
                <w:lang w:val="bg-BG"/>
              </w:rPr>
            </w:pPr>
            <w:r w:rsidRPr="00FD6D64">
              <w:rPr>
                <w:rFonts w:ascii="Times New Roman" w:hAnsi="Times New Roman"/>
                <w:color w:val="000000"/>
                <w:sz w:val="22"/>
                <w:szCs w:val="22"/>
                <w:lang w:val="bg-BG"/>
              </w:rPr>
              <w:t>естеството на дейността на организацията;</w:t>
            </w:r>
          </w:p>
          <w:p w:rsidR="0086725E" w:rsidRPr="00FD6D64" w:rsidRDefault="0086725E" w:rsidP="00FD6D64">
            <w:pPr>
              <w:pStyle w:val="ListParagraph"/>
              <w:numPr>
                <w:ilvl w:val="0"/>
                <w:numId w:val="72"/>
              </w:numPr>
              <w:tabs>
                <w:tab w:val="left" w:pos="353"/>
              </w:tabs>
              <w:spacing w:before="120" w:line="276" w:lineRule="auto"/>
              <w:ind w:left="70" w:firstLine="0"/>
              <w:jc w:val="both"/>
              <w:rPr>
                <w:rFonts w:ascii="Times New Roman" w:hAnsi="Times New Roman"/>
                <w:color w:val="000000"/>
                <w:sz w:val="22"/>
                <w:szCs w:val="22"/>
                <w:lang w:val="bg-BG"/>
              </w:rPr>
            </w:pPr>
            <w:r w:rsidRPr="00FD6D64">
              <w:rPr>
                <w:rFonts w:ascii="Times New Roman" w:hAnsi="Times New Roman"/>
                <w:color w:val="000000"/>
                <w:sz w:val="22"/>
                <w:szCs w:val="22"/>
                <w:lang w:val="bg-BG"/>
              </w:rPr>
              <w:t>данни за размера на приходите и източниците на финансиране;</w:t>
            </w:r>
          </w:p>
          <w:p w:rsidR="0086725E" w:rsidRPr="00FD6D64" w:rsidRDefault="0086725E" w:rsidP="00FD6D64">
            <w:pPr>
              <w:pStyle w:val="ListParagraph"/>
              <w:numPr>
                <w:ilvl w:val="0"/>
                <w:numId w:val="72"/>
              </w:numPr>
              <w:tabs>
                <w:tab w:val="left" w:pos="353"/>
              </w:tabs>
              <w:spacing w:before="120" w:line="276" w:lineRule="auto"/>
              <w:ind w:left="70" w:firstLine="0"/>
              <w:jc w:val="both"/>
              <w:rPr>
                <w:rFonts w:ascii="Times New Roman" w:hAnsi="Times New Roman"/>
                <w:color w:val="000000"/>
                <w:sz w:val="22"/>
                <w:szCs w:val="22"/>
                <w:lang w:val="bg-BG"/>
              </w:rPr>
            </w:pPr>
            <w:r w:rsidRPr="00FD6D64">
              <w:rPr>
                <w:rFonts w:ascii="Times New Roman" w:hAnsi="Times New Roman"/>
                <w:color w:val="000000"/>
                <w:sz w:val="22"/>
                <w:szCs w:val="22"/>
                <w:lang w:val="bg-BG"/>
              </w:rPr>
              <w:t xml:space="preserve">информация за капацитета на сградата </w:t>
            </w:r>
            <w:r w:rsidR="00F2056D" w:rsidRPr="00FD6D64">
              <w:rPr>
                <w:rFonts w:ascii="Times New Roman" w:hAnsi="Times New Roman"/>
                <w:color w:val="000000"/>
                <w:sz w:val="22"/>
                <w:szCs w:val="22"/>
                <w:lang w:val="bg-BG"/>
              </w:rPr>
              <w:t xml:space="preserve">и помещенията в нея </w:t>
            </w:r>
            <w:r w:rsidRPr="00FD6D64">
              <w:rPr>
                <w:rFonts w:ascii="Times New Roman" w:hAnsi="Times New Roman"/>
                <w:color w:val="000000"/>
                <w:sz w:val="22"/>
                <w:szCs w:val="22"/>
                <w:lang w:val="bg-BG"/>
              </w:rPr>
              <w:t xml:space="preserve">– площ, съотношение на основни помещения към спомагателни, </w:t>
            </w:r>
            <w:r w:rsidR="00F2056D" w:rsidRPr="00FD6D64">
              <w:rPr>
                <w:rFonts w:ascii="Times New Roman" w:hAnsi="Times New Roman"/>
                <w:color w:val="000000"/>
                <w:sz w:val="22"/>
                <w:szCs w:val="22"/>
                <w:lang w:val="bg-BG"/>
              </w:rPr>
              <w:t xml:space="preserve">брой места за ползватели (ако е приложимо), </w:t>
            </w:r>
            <w:r w:rsidRPr="00FD6D64">
              <w:rPr>
                <w:rFonts w:ascii="Times New Roman" w:hAnsi="Times New Roman"/>
                <w:color w:val="000000"/>
                <w:sz w:val="22"/>
                <w:szCs w:val="22"/>
                <w:lang w:val="bg-BG"/>
              </w:rPr>
              <w:t xml:space="preserve">брой </w:t>
            </w:r>
            <w:r w:rsidR="00F2056D" w:rsidRPr="00FD6D64">
              <w:rPr>
                <w:rFonts w:ascii="Times New Roman" w:hAnsi="Times New Roman"/>
                <w:color w:val="000000"/>
                <w:sz w:val="22"/>
                <w:szCs w:val="22"/>
                <w:lang w:val="bg-BG"/>
              </w:rPr>
              <w:t>ползватели/посетители</w:t>
            </w:r>
            <w:r w:rsidRPr="00FD6D64">
              <w:rPr>
                <w:rFonts w:ascii="Times New Roman" w:hAnsi="Times New Roman"/>
                <w:color w:val="000000"/>
                <w:sz w:val="22"/>
                <w:szCs w:val="22"/>
                <w:lang w:val="bg-BG"/>
              </w:rPr>
              <w:t xml:space="preserve"> за </w:t>
            </w:r>
            <w:r w:rsidRPr="00FD6D64">
              <w:rPr>
                <w:rFonts w:ascii="Times New Roman" w:hAnsi="Times New Roman"/>
                <w:color w:val="000000"/>
                <w:sz w:val="22"/>
                <w:szCs w:val="22"/>
                <w:lang w:val="bg-BG"/>
              </w:rPr>
              <w:lastRenderedPageBreak/>
              <w:t>последната година;</w:t>
            </w:r>
          </w:p>
          <w:p w:rsidR="0086725E" w:rsidRPr="00FD6D64" w:rsidRDefault="00FD6D64" w:rsidP="00FD6D64">
            <w:pPr>
              <w:pStyle w:val="ListParagraph"/>
              <w:numPr>
                <w:ilvl w:val="0"/>
                <w:numId w:val="72"/>
              </w:numPr>
              <w:tabs>
                <w:tab w:val="left" w:pos="353"/>
              </w:tabs>
              <w:spacing w:before="120" w:line="276" w:lineRule="auto"/>
              <w:ind w:left="70" w:firstLine="0"/>
              <w:jc w:val="both"/>
              <w:rPr>
                <w:rFonts w:ascii="Times New Roman" w:hAnsi="Times New Roman"/>
                <w:color w:val="000000"/>
                <w:sz w:val="22"/>
                <w:szCs w:val="22"/>
                <w:lang w:val="bg-BG"/>
              </w:rPr>
            </w:pPr>
            <w:r>
              <w:rPr>
                <w:rFonts w:ascii="Times New Roman" w:hAnsi="Times New Roman"/>
                <w:color w:val="000000"/>
                <w:sz w:val="22"/>
                <w:szCs w:val="22"/>
                <w:lang w:val="bg-BG"/>
              </w:rPr>
              <w:t>д</w:t>
            </w:r>
            <w:r w:rsidR="0086725E" w:rsidRPr="00FD6D64">
              <w:rPr>
                <w:rFonts w:ascii="Times New Roman" w:hAnsi="Times New Roman"/>
                <w:color w:val="000000"/>
                <w:sz w:val="22"/>
                <w:szCs w:val="22"/>
                <w:lang w:val="bg-BG"/>
              </w:rPr>
              <w:t xml:space="preserve">анни за основните прояви, които тя организира и информация за характера им /местни, регионални, национални и международни/. </w:t>
            </w:r>
          </w:p>
          <w:p w:rsidR="0086725E" w:rsidRPr="000D5F85" w:rsidRDefault="0086725E" w:rsidP="0086725E">
            <w:pPr>
              <w:pStyle w:val="ListParagraph"/>
              <w:spacing w:before="120" w:line="276" w:lineRule="auto"/>
              <w:ind w:left="70"/>
              <w:rPr>
                <w:rFonts w:ascii="Times New Roman" w:hAnsi="Times New Roman"/>
                <w:color w:val="000000"/>
                <w:sz w:val="22"/>
                <w:lang w:val="bg-BG"/>
              </w:rPr>
            </w:pPr>
          </w:p>
        </w:tc>
      </w:tr>
    </w:tbl>
    <w:p w:rsidR="0086725E" w:rsidRPr="00E13863" w:rsidRDefault="0086725E" w:rsidP="00AA41A5">
      <w:pPr>
        <w:spacing w:before="120" w:line="360" w:lineRule="auto"/>
        <w:jc w:val="both"/>
        <w:rPr>
          <w:rFonts w:ascii="Times New Roman" w:hAnsi="Times New Roman"/>
          <w:b/>
          <w:i/>
          <w:sz w:val="24"/>
          <w:szCs w:val="24"/>
          <w:lang w:val="bg-BG"/>
        </w:rPr>
      </w:pPr>
    </w:p>
    <w:p w:rsidR="003F0AE6" w:rsidRPr="00E13863" w:rsidRDefault="003F0AE6" w:rsidP="003F0AE6">
      <w:pPr>
        <w:pStyle w:val="Heading1"/>
        <w:numPr>
          <w:ilvl w:val="0"/>
          <w:numId w:val="44"/>
        </w:numPr>
        <w:spacing w:before="120" w:after="120" w:line="360" w:lineRule="auto"/>
        <w:ind w:left="714" w:hanging="357"/>
        <w:jc w:val="both"/>
        <w:rPr>
          <w:rFonts w:ascii="Times New Roman" w:eastAsia="Times New Roman" w:hAnsi="Times New Roman" w:cs="Times New Roman"/>
          <w:color w:val="auto"/>
          <w:kern w:val="28"/>
          <w:sz w:val="24"/>
          <w:szCs w:val="24"/>
          <w:lang w:val="bg-BG"/>
        </w:rPr>
      </w:pPr>
      <w:r w:rsidRPr="00E13863">
        <w:rPr>
          <w:rFonts w:ascii="Times New Roman" w:eastAsia="Times New Roman" w:hAnsi="Times New Roman" w:cs="Times New Roman"/>
          <w:color w:val="auto"/>
          <w:kern w:val="28"/>
          <w:sz w:val="24"/>
          <w:szCs w:val="24"/>
          <w:lang w:val="bg-BG"/>
        </w:rPr>
        <w:t>Оценка на съответствието с приложимия към мерките режим на държавна помощ</w:t>
      </w:r>
    </w:p>
    <w:p w:rsidR="008C6D34" w:rsidRPr="008C6D34" w:rsidRDefault="008C6D34" w:rsidP="008C6D34">
      <w:pPr>
        <w:spacing w:before="120" w:line="360" w:lineRule="auto"/>
        <w:rPr>
          <w:rFonts w:ascii="Times New Roman" w:hAnsi="Times New Roman"/>
          <w:b/>
          <w:sz w:val="24"/>
          <w:szCs w:val="24"/>
          <w:u w:val="single"/>
          <w:lang w:val="bg-BG"/>
        </w:rPr>
      </w:pPr>
      <w:r w:rsidRPr="008C6D34">
        <w:rPr>
          <w:rFonts w:ascii="Times New Roman" w:hAnsi="Times New Roman"/>
          <w:b/>
          <w:sz w:val="24"/>
          <w:szCs w:val="24"/>
          <w:u w:val="single"/>
          <w:lang w:val="bg-BG"/>
        </w:rPr>
        <w:t>Етап ІІ – Определяне на приложимия към мярката режим</w:t>
      </w:r>
    </w:p>
    <w:p w:rsidR="008C6D34" w:rsidRDefault="008C6D34" w:rsidP="008C6D34">
      <w:pPr>
        <w:spacing w:before="120" w:line="360" w:lineRule="auto"/>
        <w:jc w:val="both"/>
        <w:rPr>
          <w:rFonts w:ascii="Times New Roman" w:hAnsi="Times New Roman"/>
          <w:sz w:val="24"/>
          <w:szCs w:val="24"/>
          <w:lang w:val="bg-BG"/>
        </w:rPr>
      </w:pPr>
      <w:r w:rsidRPr="008C6D34">
        <w:rPr>
          <w:rFonts w:ascii="Times New Roman" w:hAnsi="Times New Roman"/>
          <w:sz w:val="24"/>
          <w:szCs w:val="24"/>
          <w:lang w:val="bg-BG"/>
        </w:rPr>
        <w:t xml:space="preserve">Този етап се прилага за мерки, за които при проверката на Етап </w:t>
      </w:r>
      <w:r w:rsidR="00AE74DF">
        <w:rPr>
          <w:rFonts w:ascii="Times New Roman" w:hAnsi="Times New Roman"/>
          <w:sz w:val="24"/>
          <w:szCs w:val="24"/>
          <w:lang w:val="bg-BG"/>
        </w:rPr>
        <w:t>І</w:t>
      </w:r>
      <w:r w:rsidRPr="008C6D34">
        <w:rPr>
          <w:rFonts w:ascii="Times New Roman" w:hAnsi="Times New Roman"/>
          <w:sz w:val="24"/>
          <w:szCs w:val="24"/>
          <w:lang w:val="bg-BG"/>
        </w:rPr>
        <w:t xml:space="preserve"> е установено, че не попадат в хипотезата за липса на държавна помощ, поради което критерият „</w:t>
      </w:r>
      <w:r w:rsidRPr="008C6D34">
        <w:rPr>
          <w:rFonts w:ascii="Times New Roman" w:hAnsi="Times New Roman"/>
          <w:b/>
          <w:sz w:val="24"/>
          <w:szCs w:val="24"/>
          <w:lang w:val="bg-BG"/>
        </w:rPr>
        <w:t>Проектното предложение е в съответствие с изискванията на приложимия режим на държавна помощ</w:t>
      </w:r>
      <w:r w:rsidRPr="008C6D34">
        <w:rPr>
          <w:rFonts w:ascii="Times New Roman" w:hAnsi="Times New Roman"/>
          <w:sz w:val="24"/>
          <w:szCs w:val="24"/>
          <w:lang w:val="bg-BG"/>
        </w:rPr>
        <w:t>“ е приложим и следва да бъде оценен с „Да“ или „Не“.</w:t>
      </w:r>
      <w:r w:rsidR="00AE74DF">
        <w:rPr>
          <w:rFonts w:ascii="Times New Roman" w:hAnsi="Times New Roman"/>
          <w:sz w:val="24"/>
          <w:szCs w:val="24"/>
          <w:lang w:val="bg-BG"/>
        </w:rPr>
        <w:t xml:space="preserve"> </w:t>
      </w:r>
    </w:p>
    <w:p w:rsidR="00AE74DF" w:rsidRPr="008C6D34" w:rsidRDefault="00AE74DF" w:rsidP="008C6D34">
      <w:pPr>
        <w:spacing w:before="120" w:line="360" w:lineRule="auto"/>
        <w:jc w:val="both"/>
        <w:rPr>
          <w:rFonts w:ascii="Times New Roman" w:hAnsi="Times New Roman"/>
          <w:sz w:val="24"/>
          <w:szCs w:val="24"/>
          <w:lang w:val="bg-BG"/>
        </w:rPr>
      </w:pPr>
      <w:r>
        <w:rPr>
          <w:rFonts w:ascii="Times New Roman" w:hAnsi="Times New Roman"/>
          <w:sz w:val="24"/>
          <w:szCs w:val="24"/>
          <w:lang w:val="bg-BG"/>
        </w:rPr>
        <w:t>В случай че проверката на Етап І е показала липса на държавна помощ, не се извършва проверка на Етап ІІ.</w:t>
      </w:r>
    </w:p>
    <w:p w:rsidR="00404A8D" w:rsidRDefault="007136D4" w:rsidP="008C6D34">
      <w:pPr>
        <w:spacing w:before="120" w:line="360" w:lineRule="auto"/>
        <w:jc w:val="both"/>
        <w:rPr>
          <w:rFonts w:ascii="Times New Roman" w:hAnsi="Times New Roman"/>
          <w:sz w:val="24"/>
          <w:szCs w:val="24"/>
          <w:lang w:val="bg-BG"/>
        </w:rPr>
      </w:pPr>
      <w:r w:rsidRPr="00E13863">
        <w:rPr>
          <w:rFonts w:ascii="Times New Roman" w:hAnsi="Times New Roman"/>
          <w:sz w:val="24"/>
          <w:szCs w:val="24"/>
          <w:lang w:val="bg-BG"/>
        </w:rPr>
        <w:t xml:space="preserve">В раздел </w:t>
      </w:r>
      <w:r w:rsidR="003A6E48" w:rsidRPr="00E13863">
        <w:rPr>
          <w:rFonts w:ascii="Times New Roman" w:hAnsi="Times New Roman"/>
          <w:sz w:val="24"/>
          <w:szCs w:val="24"/>
          <w:lang w:val="en-US"/>
        </w:rPr>
        <w:t>4</w:t>
      </w:r>
      <w:r w:rsidRPr="00E13863">
        <w:rPr>
          <w:rFonts w:ascii="Times New Roman" w:hAnsi="Times New Roman"/>
          <w:sz w:val="24"/>
          <w:szCs w:val="24"/>
          <w:lang w:val="bg-BG"/>
        </w:rPr>
        <w:t>.2 от Насоките за кандидатстване по процедура BG16RFOP001-</w:t>
      </w:r>
      <w:r w:rsidR="003A6E48" w:rsidRPr="00E13863">
        <w:rPr>
          <w:rFonts w:ascii="Times New Roman" w:hAnsi="Times New Roman"/>
          <w:sz w:val="24"/>
          <w:szCs w:val="24"/>
          <w:lang w:val="en-US"/>
        </w:rPr>
        <w:t>2</w:t>
      </w:r>
      <w:r w:rsidR="003A6E48" w:rsidRPr="00E13863">
        <w:rPr>
          <w:rFonts w:ascii="Times New Roman" w:hAnsi="Times New Roman"/>
          <w:sz w:val="24"/>
          <w:szCs w:val="24"/>
          <w:lang w:val="bg-BG"/>
        </w:rPr>
        <w:t>.001</w:t>
      </w:r>
      <w:r w:rsidRPr="00E13863">
        <w:rPr>
          <w:rFonts w:ascii="Times New Roman" w:hAnsi="Times New Roman"/>
          <w:sz w:val="24"/>
          <w:szCs w:val="24"/>
          <w:lang w:val="bg-BG"/>
        </w:rPr>
        <w:t xml:space="preserve"> – „Режим на държавни помощи“ са разгледани възможните хипотези за наличие на държавна помощ в зависимост от видовете </w:t>
      </w:r>
      <w:r w:rsidR="003A6E48" w:rsidRPr="00E13863">
        <w:rPr>
          <w:rFonts w:ascii="Times New Roman" w:hAnsi="Times New Roman"/>
          <w:sz w:val="24"/>
          <w:szCs w:val="24"/>
          <w:lang w:val="bg-BG"/>
        </w:rPr>
        <w:t>допустими обекти</w:t>
      </w:r>
      <w:r w:rsidRPr="00E13863">
        <w:rPr>
          <w:rFonts w:ascii="Times New Roman" w:hAnsi="Times New Roman"/>
          <w:sz w:val="24"/>
          <w:szCs w:val="24"/>
          <w:lang w:val="bg-BG"/>
        </w:rPr>
        <w:t xml:space="preserve"> в рамките на Приоритетна ос </w:t>
      </w:r>
      <w:r w:rsidR="003A6E48" w:rsidRPr="00E13863">
        <w:rPr>
          <w:rFonts w:ascii="Times New Roman" w:hAnsi="Times New Roman"/>
          <w:sz w:val="24"/>
          <w:szCs w:val="24"/>
          <w:lang w:val="bg-BG"/>
        </w:rPr>
        <w:t>2</w:t>
      </w:r>
      <w:r w:rsidRPr="00E13863">
        <w:rPr>
          <w:rFonts w:ascii="Times New Roman" w:hAnsi="Times New Roman"/>
          <w:sz w:val="24"/>
          <w:szCs w:val="24"/>
          <w:lang w:val="bg-BG"/>
        </w:rPr>
        <w:t xml:space="preserve"> „</w:t>
      </w:r>
      <w:r w:rsidR="003A6E48" w:rsidRPr="00E13863">
        <w:rPr>
          <w:rFonts w:ascii="Times New Roman" w:hAnsi="Times New Roman"/>
          <w:sz w:val="24"/>
          <w:szCs w:val="24"/>
          <w:lang w:val="bg-BG"/>
        </w:rPr>
        <w:t>Енергийна ефективност в периферните райони</w:t>
      </w:r>
      <w:r w:rsidRPr="00E13863">
        <w:rPr>
          <w:rFonts w:ascii="Times New Roman" w:hAnsi="Times New Roman"/>
          <w:sz w:val="24"/>
          <w:szCs w:val="24"/>
          <w:lang w:val="bg-BG"/>
        </w:rPr>
        <w:t xml:space="preserve">“, както и приложимите правила на режима на държавните помощи. </w:t>
      </w:r>
    </w:p>
    <w:p w:rsidR="008C6D34" w:rsidRDefault="008C6D34" w:rsidP="008C6D34">
      <w:pPr>
        <w:spacing w:before="120" w:line="360" w:lineRule="auto"/>
        <w:jc w:val="both"/>
        <w:rPr>
          <w:rFonts w:ascii="Times New Roman" w:hAnsi="Times New Roman"/>
          <w:sz w:val="24"/>
          <w:szCs w:val="24"/>
          <w:lang w:val="bg-BG"/>
        </w:rPr>
      </w:pPr>
      <w:r>
        <w:rPr>
          <w:rFonts w:ascii="Times New Roman" w:hAnsi="Times New Roman"/>
          <w:sz w:val="24"/>
          <w:szCs w:val="24"/>
          <w:lang w:val="bg-BG"/>
        </w:rPr>
        <w:t>В случай, че не покриват изискванията за установяване на липса на държавна помощ</w:t>
      </w:r>
      <w:r w:rsidR="00404A8D">
        <w:rPr>
          <w:rFonts w:ascii="Times New Roman" w:hAnsi="Times New Roman"/>
          <w:sz w:val="24"/>
          <w:szCs w:val="24"/>
          <w:lang w:val="bg-BG"/>
        </w:rPr>
        <w:t>, проектните предложения</w:t>
      </w:r>
      <w:r>
        <w:rPr>
          <w:rFonts w:ascii="Times New Roman" w:hAnsi="Times New Roman"/>
          <w:sz w:val="24"/>
          <w:szCs w:val="24"/>
          <w:lang w:val="bg-BG"/>
        </w:rPr>
        <w:t xml:space="preserve"> </w:t>
      </w:r>
      <w:r w:rsidR="00404A8D" w:rsidRPr="00404A8D">
        <w:rPr>
          <w:rFonts w:ascii="Times New Roman" w:hAnsi="Times New Roman"/>
          <w:sz w:val="24"/>
          <w:szCs w:val="24"/>
          <w:lang w:val="bg-BG"/>
        </w:rPr>
        <w:t xml:space="preserve">могат да бъдат финансирани само под формата на минимални помощи в съответствие с изискванията на Регламент 1407/2013. В този случай максималната стойност на помощта, предоставена за период от 3 години на едно и също предприятие (съгласно чл. 2, </w:t>
      </w:r>
      <w:proofErr w:type="spellStart"/>
      <w:r w:rsidR="00404A8D" w:rsidRPr="00404A8D">
        <w:rPr>
          <w:rFonts w:ascii="Times New Roman" w:hAnsi="Times New Roman"/>
          <w:sz w:val="24"/>
          <w:szCs w:val="24"/>
          <w:lang w:val="bg-BG"/>
        </w:rPr>
        <w:t>пар</w:t>
      </w:r>
      <w:proofErr w:type="spellEnd"/>
      <w:r w:rsidR="00404A8D" w:rsidRPr="00404A8D">
        <w:rPr>
          <w:rFonts w:ascii="Times New Roman" w:hAnsi="Times New Roman"/>
          <w:sz w:val="24"/>
          <w:szCs w:val="24"/>
          <w:lang w:val="bg-BG"/>
        </w:rPr>
        <w:t>. 2 от Регламента), не може да надвишава 200 хил. евро.</w:t>
      </w:r>
    </w:p>
    <w:p w:rsidR="007136D4" w:rsidRPr="00404A8D" w:rsidRDefault="007136D4" w:rsidP="007136D4">
      <w:pPr>
        <w:spacing w:before="120" w:line="360" w:lineRule="auto"/>
        <w:jc w:val="both"/>
        <w:rPr>
          <w:rFonts w:ascii="Times New Roman" w:hAnsi="Times New Roman"/>
          <w:sz w:val="24"/>
          <w:szCs w:val="24"/>
          <w:lang w:val="bg-BG"/>
        </w:rPr>
      </w:pPr>
      <w:r w:rsidRPr="00E13863">
        <w:rPr>
          <w:rFonts w:ascii="Times New Roman" w:hAnsi="Times New Roman"/>
          <w:sz w:val="24"/>
          <w:szCs w:val="24"/>
          <w:lang w:val="bg-BG"/>
        </w:rPr>
        <w:lastRenderedPageBreak/>
        <w:t xml:space="preserve">По долу са </w:t>
      </w:r>
      <w:r w:rsidR="00404A8D">
        <w:rPr>
          <w:rFonts w:ascii="Times New Roman" w:hAnsi="Times New Roman"/>
          <w:sz w:val="24"/>
          <w:szCs w:val="24"/>
          <w:lang w:val="bg-BG"/>
        </w:rPr>
        <w:t xml:space="preserve">дадени указания с конкретни въпроси за установяване на приложимостта на режим </w:t>
      </w:r>
      <w:r w:rsidR="00404A8D">
        <w:rPr>
          <w:rFonts w:ascii="Times New Roman" w:hAnsi="Times New Roman"/>
          <w:sz w:val="24"/>
          <w:szCs w:val="24"/>
          <w:lang w:val="en-US"/>
        </w:rPr>
        <w:t>de minimis</w:t>
      </w:r>
      <w:r w:rsidR="00404A8D">
        <w:rPr>
          <w:rFonts w:ascii="Times New Roman" w:hAnsi="Times New Roman"/>
          <w:sz w:val="24"/>
          <w:szCs w:val="24"/>
          <w:lang w:val="bg-BG"/>
        </w:rPr>
        <w:t>,</w:t>
      </w:r>
      <w:r w:rsidR="00404A8D">
        <w:rPr>
          <w:rFonts w:ascii="Times New Roman" w:hAnsi="Times New Roman"/>
          <w:sz w:val="24"/>
          <w:szCs w:val="24"/>
          <w:lang w:val="en-US"/>
        </w:rPr>
        <w:t xml:space="preserve"> </w:t>
      </w:r>
      <w:r w:rsidR="00404A8D">
        <w:rPr>
          <w:rFonts w:ascii="Times New Roman" w:hAnsi="Times New Roman"/>
          <w:sz w:val="24"/>
          <w:szCs w:val="24"/>
          <w:lang w:val="bg-BG"/>
        </w:rPr>
        <w:t xml:space="preserve">както и указания за поставянето на съответна оценка на критерий </w:t>
      </w:r>
      <w:r w:rsidR="00404A8D" w:rsidRPr="00404A8D">
        <w:rPr>
          <w:rFonts w:ascii="Times New Roman" w:hAnsi="Times New Roman"/>
          <w:sz w:val="24"/>
          <w:szCs w:val="24"/>
          <w:lang w:val="bg-BG"/>
        </w:rPr>
        <w:t>„Проектното предложение е в съответствие с изискванията на приложимия режим на държавна помощ“.</w:t>
      </w:r>
      <w:r w:rsidR="00AE74DF">
        <w:rPr>
          <w:rFonts w:ascii="Times New Roman" w:hAnsi="Times New Roman"/>
          <w:sz w:val="24"/>
          <w:szCs w:val="24"/>
          <w:lang w:val="bg-BG"/>
        </w:rPr>
        <w:t xml:space="preserve"> </w:t>
      </w:r>
    </w:p>
    <w:p w:rsidR="003A6E48" w:rsidRPr="00E13863" w:rsidRDefault="003A6E48" w:rsidP="007136D4">
      <w:pPr>
        <w:spacing w:before="120" w:line="360" w:lineRule="auto"/>
        <w:jc w:val="both"/>
        <w:rPr>
          <w:rFonts w:ascii="Times New Roman" w:hAnsi="Times New Roman"/>
          <w:sz w:val="24"/>
          <w:szCs w:val="24"/>
          <w:lang w:val="bg-BG"/>
        </w:rPr>
      </w:pPr>
    </w:p>
    <w:p w:rsidR="00EB3C2C" w:rsidRPr="00E13863" w:rsidRDefault="003A6E48" w:rsidP="00B34DD4">
      <w:pPr>
        <w:pStyle w:val="Heading2"/>
        <w:numPr>
          <w:ilvl w:val="0"/>
          <w:numId w:val="46"/>
        </w:numPr>
        <w:spacing w:after="240"/>
        <w:ind w:left="714" w:hanging="357"/>
        <w:rPr>
          <w:rStyle w:val="CommentReference"/>
          <w:rFonts w:ascii="Times New Roman" w:hAnsi="Times New Roman" w:cs="Times New Roman"/>
          <w:i/>
          <w:color w:val="auto"/>
          <w:sz w:val="24"/>
          <w:szCs w:val="24"/>
          <w:u w:val="single"/>
          <w:lang w:val="bg-BG"/>
        </w:rPr>
      </w:pPr>
      <w:r w:rsidRPr="00E13863">
        <w:rPr>
          <w:rStyle w:val="CommentReference"/>
          <w:rFonts w:ascii="Times New Roman" w:hAnsi="Times New Roman" w:cs="Times New Roman"/>
          <w:i/>
          <w:color w:val="auto"/>
          <w:sz w:val="24"/>
          <w:szCs w:val="24"/>
          <w:u w:val="single"/>
          <w:lang w:val="bg-BG"/>
        </w:rPr>
        <w:t>Енергийна ефективн</w:t>
      </w:r>
      <w:r w:rsidR="00A42E7E" w:rsidRPr="00E13863">
        <w:rPr>
          <w:rStyle w:val="CommentReference"/>
          <w:rFonts w:ascii="Times New Roman" w:hAnsi="Times New Roman" w:cs="Times New Roman"/>
          <w:i/>
          <w:color w:val="auto"/>
          <w:sz w:val="24"/>
          <w:szCs w:val="24"/>
          <w:u w:val="single"/>
          <w:lang w:val="bg-BG"/>
        </w:rPr>
        <w:t>ост</w:t>
      </w:r>
      <w:r w:rsidRPr="00E13863">
        <w:rPr>
          <w:rStyle w:val="CommentReference"/>
          <w:rFonts w:ascii="Times New Roman" w:hAnsi="Times New Roman" w:cs="Times New Roman"/>
          <w:i/>
          <w:color w:val="auto"/>
          <w:sz w:val="24"/>
          <w:szCs w:val="24"/>
          <w:u w:val="single"/>
          <w:lang w:val="bg-BG"/>
        </w:rPr>
        <w:t xml:space="preserve"> на многофамилни жилищни сгради</w:t>
      </w:r>
    </w:p>
    <w:p w:rsidR="0072048D" w:rsidRPr="00E13863" w:rsidRDefault="00D61CC0" w:rsidP="00580FF7">
      <w:pPr>
        <w:spacing w:before="120" w:line="360" w:lineRule="auto"/>
        <w:jc w:val="both"/>
        <w:rPr>
          <w:rFonts w:ascii="Times New Roman" w:hAnsi="Times New Roman"/>
          <w:sz w:val="24"/>
          <w:szCs w:val="24"/>
          <w:lang w:val="bg-BG"/>
        </w:rPr>
      </w:pPr>
      <w:r w:rsidRPr="00E13863">
        <w:rPr>
          <w:rFonts w:ascii="Times New Roman" w:hAnsi="Times New Roman"/>
          <w:sz w:val="24"/>
          <w:szCs w:val="24"/>
          <w:lang w:val="bg-BG"/>
        </w:rPr>
        <w:t xml:space="preserve">Мерките за енергийна ефективност в многофамилни жилищни сгради по Приоритетна ос </w:t>
      </w:r>
      <w:r w:rsidR="003A6E48" w:rsidRPr="00E13863">
        <w:rPr>
          <w:rFonts w:ascii="Times New Roman" w:hAnsi="Times New Roman"/>
          <w:sz w:val="24"/>
          <w:szCs w:val="24"/>
          <w:lang w:val="bg-BG"/>
        </w:rPr>
        <w:t>2</w:t>
      </w:r>
      <w:r w:rsidRPr="00E13863">
        <w:rPr>
          <w:rFonts w:ascii="Times New Roman" w:hAnsi="Times New Roman"/>
          <w:sz w:val="24"/>
          <w:szCs w:val="24"/>
          <w:lang w:val="bg-BG"/>
        </w:rPr>
        <w:t xml:space="preserve"> на ОПРР се изпълняват съгласно Приложение Н „Указания за изпълнение на проекти за енергийна ефективност на многофамилни жилищни сгради по </w:t>
      </w:r>
      <w:r w:rsidR="003A6E48" w:rsidRPr="00E13863">
        <w:rPr>
          <w:rFonts w:ascii="Times New Roman" w:hAnsi="Times New Roman"/>
          <w:sz w:val="24"/>
          <w:szCs w:val="24"/>
          <w:lang w:val="bg-BG"/>
        </w:rPr>
        <w:t>Приоритетна ос 2: „Подкрепа за енергийна ефективност в опорни центрове в периферните райони“ на</w:t>
      </w:r>
      <w:r w:rsidR="003A6E48" w:rsidRPr="00E13863">
        <w:rPr>
          <w:rFonts w:ascii="Times New Roman" w:hAnsi="Times New Roman"/>
          <w:b/>
          <w:color w:val="000000" w:themeColor="text1"/>
          <w:sz w:val="24"/>
          <w:szCs w:val="24"/>
        </w:rPr>
        <w:t xml:space="preserve"> </w:t>
      </w:r>
      <w:r w:rsidRPr="00E13863">
        <w:rPr>
          <w:rFonts w:ascii="Times New Roman" w:hAnsi="Times New Roman"/>
          <w:sz w:val="24"/>
          <w:szCs w:val="24"/>
          <w:lang w:val="bg-BG"/>
        </w:rPr>
        <w:t>Оперативна програма „Региони в растеж“ 2014 – 2020</w:t>
      </w:r>
      <w:r w:rsidR="003A6E48" w:rsidRPr="00E13863">
        <w:rPr>
          <w:rFonts w:ascii="Times New Roman" w:hAnsi="Times New Roman"/>
          <w:sz w:val="24"/>
          <w:szCs w:val="24"/>
          <w:lang w:val="bg-BG"/>
        </w:rPr>
        <w:t>“</w:t>
      </w:r>
      <w:r w:rsidR="0072048D" w:rsidRPr="00E13863">
        <w:rPr>
          <w:rFonts w:ascii="Times New Roman" w:hAnsi="Times New Roman"/>
          <w:sz w:val="24"/>
          <w:szCs w:val="24"/>
          <w:lang w:val="bg-BG"/>
        </w:rPr>
        <w:t>.</w:t>
      </w:r>
      <w:r w:rsidR="00B1493D" w:rsidRPr="00E13863">
        <w:rPr>
          <w:rFonts w:ascii="Times New Roman" w:hAnsi="Times New Roman"/>
          <w:sz w:val="24"/>
          <w:szCs w:val="24"/>
          <w:lang w:val="bg-BG"/>
        </w:rPr>
        <w:t xml:space="preserve"> </w:t>
      </w:r>
      <w:r w:rsidRPr="00E13863">
        <w:rPr>
          <w:rFonts w:ascii="Times New Roman" w:hAnsi="Times New Roman"/>
          <w:sz w:val="24"/>
          <w:szCs w:val="24"/>
          <w:lang w:val="bg-BG"/>
        </w:rPr>
        <w:t>Към получателите на безвъзмездна финансова помощ по проектите, а именно съответните собственици на самостоятелни обекти в сградите, допустими за финансиране, са приложими изискванията от</w:t>
      </w:r>
      <w:r w:rsidR="00B1493D" w:rsidRPr="00E13863">
        <w:rPr>
          <w:rFonts w:ascii="Times New Roman" w:hAnsi="Times New Roman"/>
          <w:sz w:val="24"/>
          <w:szCs w:val="24"/>
          <w:lang w:val="bg-BG"/>
        </w:rPr>
        <w:t xml:space="preserve"> Приложение 1 „Условия за предоставяне на минимални помощи при изпълнение на проекти за енергийна ефективност на многофамилни жилищни сгради, финансирани по </w:t>
      </w:r>
      <w:r w:rsidR="003A6E48" w:rsidRPr="00E13863">
        <w:rPr>
          <w:rFonts w:ascii="Times New Roman" w:hAnsi="Times New Roman"/>
          <w:sz w:val="24"/>
          <w:szCs w:val="24"/>
          <w:lang w:val="bg-BG"/>
        </w:rPr>
        <w:t>Приоритетна ос 2: „Подкрепа за енергийна ефективност в опорни центрове в периферните райони“  на Оперативна програма „Региони в растеж“ 2014 – 2020</w:t>
      </w:r>
      <w:r w:rsidR="00B1493D" w:rsidRPr="00E13863">
        <w:rPr>
          <w:rFonts w:ascii="Times New Roman" w:hAnsi="Times New Roman"/>
          <w:sz w:val="24"/>
          <w:szCs w:val="24"/>
          <w:lang w:val="bg-BG"/>
        </w:rPr>
        <w:t>“ към Приложение Н</w:t>
      </w:r>
      <w:r w:rsidR="000D720E" w:rsidRPr="00E13863">
        <w:rPr>
          <w:rFonts w:ascii="Times New Roman" w:hAnsi="Times New Roman"/>
          <w:sz w:val="24"/>
          <w:szCs w:val="24"/>
          <w:lang w:val="bg-BG"/>
        </w:rPr>
        <w:t>.</w:t>
      </w:r>
      <w:r w:rsidRPr="00E13863">
        <w:rPr>
          <w:rFonts w:ascii="Times New Roman" w:hAnsi="Times New Roman"/>
          <w:sz w:val="24"/>
          <w:szCs w:val="24"/>
          <w:lang w:val="bg-BG"/>
        </w:rPr>
        <w:t xml:space="preserve"> </w:t>
      </w:r>
    </w:p>
    <w:p w:rsidR="002726AB" w:rsidRPr="00E13863" w:rsidRDefault="00093448" w:rsidP="000F7DDB">
      <w:pPr>
        <w:spacing w:before="120" w:after="240" w:line="360" w:lineRule="auto"/>
        <w:jc w:val="both"/>
        <w:rPr>
          <w:rFonts w:ascii="Times New Roman" w:hAnsi="Times New Roman"/>
          <w:sz w:val="24"/>
          <w:szCs w:val="24"/>
          <w:lang w:val="bg-BG"/>
        </w:rPr>
      </w:pPr>
      <w:r>
        <w:rPr>
          <w:rFonts w:ascii="Times New Roman" w:hAnsi="Times New Roman"/>
          <w:sz w:val="24"/>
          <w:szCs w:val="24"/>
          <w:lang w:val="bg-BG"/>
        </w:rPr>
        <w:t>Всеки отделен собственик на самостоятелен обект, за който на етап І (съгласно точка 3) е установено, че не отговаря на изискванията за липса на държавна помощ следва да се провери</w:t>
      </w:r>
      <w:r w:rsidR="002726AB" w:rsidRPr="00E13863">
        <w:rPr>
          <w:rFonts w:ascii="Times New Roman" w:hAnsi="Times New Roman"/>
          <w:sz w:val="24"/>
          <w:szCs w:val="24"/>
          <w:lang w:val="bg-BG"/>
        </w:rPr>
        <w:t xml:space="preserve"> съответствие</w:t>
      </w:r>
      <w:r w:rsidR="00404A8D">
        <w:rPr>
          <w:rFonts w:ascii="Times New Roman" w:hAnsi="Times New Roman"/>
          <w:sz w:val="24"/>
          <w:szCs w:val="24"/>
          <w:lang w:val="bg-BG"/>
        </w:rPr>
        <w:t>то</w:t>
      </w:r>
      <w:r w:rsidR="002726AB" w:rsidRPr="00E13863">
        <w:rPr>
          <w:rFonts w:ascii="Times New Roman" w:hAnsi="Times New Roman"/>
          <w:sz w:val="24"/>
          <w:szCs w:val="24"/>
          <w:lang w:val="bg-BG"/>
        </w:rPr>
        <w:t xml:space="preserve"> с изискванията на Регламент 1407/2013</w:t>
      </w:r>
      <w:r w:rsidR="00A5372A">
        <w:rPr>
          <w:rFonts w:ascii="Times New Roman" w:hAnsi="Times New Roman"/>
          <w:sz w:val="24"/>
          <w:szCs w:val="24"/>
          <w:lang w:val="bg-BG"/>
        </w:rPr>
        <w:t xml:space="preserve">. </w:t>
      </w:r>
      <w:r>
        <w:rPr>
          <w:rFonts w:ascii="Times New Roman" w:hAnsi="Times New Roman"/>
          <w:sz w:val="24"/>
          <w:szCs w:val="24"/>
          <w:lang w:val="bg-BG"/>
        </w:rPr>
        <w:t xml:space="preserve">Това става съгласно цитираните по-горе указания и чрез проверка с контролните въпроси от следващата таблица. </w:t>
      </w:r>
      <w:r w:rsidR="00A5372A">
        <w:rPr>
          <w:rFonts w:ascii="Times New Roman" w:hAnsi="Times New Roman"/>
          <w:sz w:val="24"/>
          <w:szCs w:val="24"/>
          <w:lang w:val="bg-BG"/>
        </w:rPr>
        <w:t xml:space="preserve">На въпроси 3 и 4 </w:t>
      </w:r>
      <w:r>
        <w:rPr>
          <w:rFonts w:ascii="Times New Roman" w:hAnsi="Times New Roman"/>
          <w:sz w:val="24"/>
          <w:szCs w:val="24"/>
          <w:lang w:val="bg-BG"/>
        </w:rPr>
        <w:t xml:space="preserve">от таблицата </w:t>
      </w:r>
      <w:r w:rsidR="00A5372A">
        <w:rPr>
          <w:rFonts w:ascii="Times New Roman" w:hAnsi="Times New Roman"/>
          <w:sz w:val="24"/>
          <w:szCs w:val="24"/>
          <w:lang w:val="bg-BG"/>
        </w:rPr>
        <w:t>се отговаря само при положителен отговор на въпрос № 2.</w:t>
      </w:r>
    </w:p>
    <w:tbl>
      <w:tblP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5"/>
        <w:gridCol w:w="14"/>
        <w:gridCol w:w="5085"/>
        <w:gridCol w:w="522"/>
        <w:gridCol w:w="596"/>
        <w:gridCol w:w="2896"/>
        <w:gridCol w:w="6"/>
      </w:tblGrid>
      <w:tr w:rsidR="00E238B5" w:rsidRPr="00E13863" w:rsidTr="006C686F">
        <w:trPr>
          <w:gridAfter w:val="1"/>
          <w:wAfter w:w="3" w:type="pct"/>
          <w:trHeight w:val="300"/>
        </w:trPr>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726AB" w:rsidRPr="00E13863" w:rsidRDefault="002726AB" w:rsidP="002726AB">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w:t>
            </w:r>
          </w:p>
        </w:tc>
        <w:tc>
          <w:tcPr>
            <w:tcW w:w="2635" w:type="pct"/>
            <w:gridSpan w:val="2"/>
            <w:tcBorders>
              <w:top w:val="single" w:sz="4" w:space="0" w:color="auto"/>
              <w:left w:val="single" w:sz="4" w:space="0" w:color="auto"/>
              <w:bottom w:val="single" w:sz="4" w:space="0" w:color="auto"/>
              <w:right w:val="single" w:sz="4" w:space="0" w:color="auto"/>
            </w:tcBorders>
          </w:tcPr>
          <w:p w:rsidR="002726AB" w:rsidRPr="00E13863" w:rsidRDefault="002726AB" w:rsidP="002726AB">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Контролен въпрос</w:t>
            </w:r>
          </w:p>
        </w:tc>
        <w:tc>
          <w:tcPr>
            <w:tcW w:w="270" w:type="pct"/>
            <w:tcBorders>
              <w:top w:val="single" w:sz="4" w:space="0" w:color="auto"/>
              <w:left w:val="single" w:sz="4" w:space="0" w:color="auto"/>
              <w:bottom w:val="single" w:sz="4" w:space="0" w:color="auto"/>
              <w:right w:val="single" w:sz="4" w:space="0" w:color="auto"/>
            </w:tcBorders>
          </w:tcPr>
          <w:p w:rsidR="002726AB" w:rsidRPr="00E13863" w:rsidRDefault="002726AB" w:rsidP="002726AB">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Да</w:t>
            </w:r>
          </w:p>
        </w:tc>
        <w:tc>
          <w:tcPr>
            <w:tcW w:w="308" w:type="pct"/>
            <w:tcBorders>
              <w:top w:val="single" w:sz="4" w:space="0" w:color="auto"/>
              <w:left w:val="single" w:sz="4" w:space="0" w:color="auto"/>
              <w:bottom w:val="single" w:sz="4" w:space="0" w:color="auto"/>
              <w:right w:val="single" w:sz="4" w:space="0" w:color="auto"/>
            </w:tcBorders>
          </w:tcPr>
          <w:p w:rsidR="002726AB" w:rsidRPr="00E13863" w:rsidRDefault="002726AB" w:rsidP="002726AB">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Не</w:t>
            </w:r>
          </w:p>
        </w:tc>
        <w:tc>
          <w:tcPr>
            <w:tcW w:w="1497" w:type="pct"/>
            <w:tcBorders>
              <w:top w:val="single" w:sz="4" w:space="0" w:color="auto"/>
              <w:left w:val="single" w:sz="4" w:space="0" w:color="auto"/>
              <w:bottom w:val="single" w:sz="4" w:space="0" w:color="auto"/>
              <w:right w:val="single" w:sz="4" w:space="0" w:color="auto"/>
            </w:tcBorders>
          </w:tcPr>
          <w:p w:rsidR="002726AB" w:rsidRPr="00E13863" w:rsidRDefault="002726AB" w:rsidP="002726AB">
            <w:pPr>
              <w:spacing w:before="120" w:line="276" w:lineRule="auto"/>
              <w:jc w:val="center"/>
              <w:rPr>
                <w:rFonts w:ascii="Times New Roman" w:hAnsi="Times New Roman"/>
                <w:b/>
                <w:sz w:val="24"/>
                <w:szCs w:val="24"/>
                <w:lang w:val="bg-BG"/>
              </w:rPr>
            </w:pPr>
            <w:r w:rsidRPr="00E13863">
              <w:rPr>
                <w:rFonts w:ascii="Times New Roman" w:hAnsi="Times New Roman"/>
                <w:b/>
                <w:sz w:val="24"/>
                <w:szCs w:val="24"/>
                <w:lang w:val="bg-BG"/>
              </w:rPr>
              <w:t>Източници на информация за извършване на проверката</w:t>
            </w:r>
          </w:p>
        </w:tc>
      </w:tr>
      <w:tr w:rsidR="00E238B5" w:rsidRPr="00E13863" w:rsidTr="006C686F">
        <w:trPr>
          <w:gridAfter w:val="1"/>
          <w:wAfter w:w="3" w:type="pct"/>
          <w:trHeight w:val="300"/>
        </w:trPr>
        <w:tc>
          <w:tcPr>
            <w:tcW w:w="28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726AB" w:rsidRPr="00E13863" w:rsidRDefault="002726AB" w:rsidP="002726AB">
            <w:pPr>
              <w:widowControl w:val="0"/>
              <w:numPr>
                <w:ilvl w:val="1"/>
                <w:numId w:val="53"/>
              </w:numPr>
              <w:autoSpaceDE w:val="0"/>
              <w:autoSpaceDN w:val="0"/>
              <w:adjustRightInd w:val="0"/>
              <w:spacing w:before="120" w:line="360" w:lineRule="auto"/>
              <w:jc w:val="both"/>
              <w:rPr>
                <w:rFonts w:ascii="Times New Roman" w:hAnsi="Times New Roman"/>
                <w:sz w:val="24"/>
                <w:szCs w:val="24"/>
                <w:lang w:val="bg-BG"/>
              </w:rPr>
            </w:pPr>
          </w:p>
        </w:tc>
        <w:tc>
          <w:tcPr>
            <w:tcW w:w="263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726AB" w:rsidRPr="00E13863" w:rsidRDefault="002726AB" w:rsidP="00676959">
            <w:pPr>
              <w:autoSpaceDE w:val="0"/>
              <w:autoSpaceDN w:val="0"/>
              <w:adjustRightInd w:val="0"/>
              <w:spacing w:before="120" w:line="276" w:lineRule="auto"/>
              <w:rPr>
                <w:rFonts w:ascii="Times New Roman" w:hAnsi="Times New Roman"/>
                <w:sz w:val="24"/>
                <w:szCs w:val="24"/>
                <w:lang w:val="bg-BG"/>
              </w:rPr>
            </w:pPr>
            <w:r w:rsidRPr="00E13863">
              <w:rPr>
                <w:rFonts w:ascii="Times New Roman" w:hAnsi="Times New Roman"/>
                <w:sz w:val="24"/>
                <w:szCs w:val="24"/>
                <w:lang w:val="bg-BG"/>
              </w:rPr>
              <w:t xml:space="preserve">Размерът на финансирането </w:t>
            </w:r>
            <w:r w:rsidR="00676959" w:rsidRPr="00E13863">
              <w:rPr>
                <w:rFonts w:ascii="Times New Roman" w:hAnsi="Times New Roman"/>
                <w:sz w:val="24"/>
                <w:szCs w:val="24"/>
                <w:lang w:val="bg-BG"/>
              </w:rPr>
              <w:t xml:space="preserve">за конкретния </w:t>
            </w:r>
            <w:r w:rsidR="00676959" w:rsidRPr="00E13863">
              <w:rPr>
                <w:rFonts w:ascii="Times New Roman" w:hAnsi="Times New Roman"/>
                <w:sz w:val="24"/>
                <w:szCs w:val="24"/>
                <w:lang w:val="bg-BG"/>
              </w:rPr>
              <w:lastRenderedPageBreak/>
              <w:t>самостоятелен обект е</w:t>
            </w:r>
            <w:r w:rsidRPr="00E13863">
              <w:rPr>
                <w:rFonts w:ascii="Times New Roman" w:hAnsi="Times New Roman"/>
                <w:sz w:val="24"/>
                <w:szCs w:val="24"/>
                <w:lang w:val="bg-BG"/>
              </w:rPr>
              <w:t xml:space="preserve"> на стойност до 200 000 евро (391 166 лева) </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726AB" w:rsidRPr="00E13863" w:rsidRDefault="009320AB" w:rsidP="002726AB">
            <w:pPr>
              <w:spacing w:before="120" w:line="360" w:lineRule="auto"/>
              <w:rPr>
                <w:rFonts w:ascii="Times New Roman" w:hAnsi="Times New Roman"/>
                <w:sz w:val="24"/>
                <w:szCs w:val="24"/>
                <w:lang w:val="bg-BG"/>
              </w:rPr>
            </w:pPr>
            <w:r w:rsidRPr="00E13863">
              <w:rPr>
                <w:rFonts w:ascii="Times New Roman" w:hAnsi="Times New Roman"/>
                <w:sz w:val="24"/>
                <w:szCs w:val="24"/>
                <w:lang w:val="bg-BG"/>
              </w:rPr>
              <w:lastRenderedPageBreak/>
              <w:fldChar w:fldCharType="begin">
                <w:ffData>
                  <w:name w:val=""/>
                  <w:enabled/>
                  <w:calcOnExit/>
                  <w:checkBox>
                    <w:sizeAuto/>
                    <w:default w:val="0"/>
                  </w:checkBox>
                </w:ffData>
              </w:fldChar>
            </w:r>
            <w:r w:rsidR="002726AB" w:rsidRPr="00E13863">
              <w:rPr>
                <w:rFonts w:ascii="Times New Roman" w:hAnsi="Times New Roman"/>
                <w:sz w:val="24"/>
                <w:szCs w:val="24"/>
                <w:lang w:val="bg-BG"/>
              </w:rPr>
              <w:instrText xml:space="preserve"> FORMCHECKBOX </w:instrText>
            </w:r>
            <w:r w:rsidR="00F4227D">
              <w:rPr>
                <w:rFonts w:ascii="Times New Roman" w:hAnsi="Times New Roman"/>
                <w:sz w:val="24"/>
                <w:szCs w:val="24"/>
                <w:lang w:val="bg-BG"/>
              </w:rPr>
            </w:r>
            <w:r w:rsidR="00F4227D">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2726AB" w:rsidRPr="00E13863" w:rsidRDefault="009320AB" w:rsidP="002726AB">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002726AB" w:rsidRPr="00E13863">
              <w:rPr>
                <w:rFonts w:ascii="Times New Roman" w:hAnsi="Times New Roman"/>
                <w:sz w:val="24"/>
                <w:szCs w:val="24"/>
                <w:lang w:val="bg-BG"/>
              </w:rPr>
              <w:instrText xml:space="preserve"> FORMCHECKBOX </w:instrText>
            </w:r>
            <w:r w:rsidR="00F4227D">
              <w:rPr>
                <w:rFonts w:ascii="Times New Roman" w:hAnsi="Times New Roman"/>
                <w:sz w:val="24"/>
                <w:szCs w:val="24"/>
                <w:lang w:val="bg-BG"/>
              </w:rPr>
            </w:r>
            <w:r w:rsidR="00F4227D">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1497" w:type="pct"/>
            <w:tcBorders>
              <w:top w:val="single" w:sz="4" w:space="0" w:color="auto"/>
              <w:left w:val="single" w:sz="4" w:space="0" w:color="auto"/>
              <w:bottom w:val="single" w:sz="4" w:space="0" w:color="auto"/>
              <w:right w:val="single" w:sz="4" w:space="0" w:color="auto"/>
            </w:tcBorders>
          </w:tcPr>
          <w:p w:rsidR="002726AB" w:rsidRPr="00274620" w:rsidRDefault="00274620" w:rsidP="00274620">
            <w:pPr>
              <w:spacing w:before="120" w:line="276" w:lineRule="auto"/>
              <w:ind w:left="150"/>
              <w:rPr>
                <w:rFonts w:ascii="Times New Roman" w:hAnsi="Times New Roman"/>
                <w:color w:val="000000"/>
                <w:sz w:val="22"/>
                <w:szCs w:val="22"/>
                <w:lang w:val="en-US"/>
              </w:rPr>
            </w:pPr>
            <w:r>
              <w:rPr>
                <w:rFonts w:ascii="Times New Roman" w:hAnsi="Times New Roman"/>
                <w:color w:val="000000"/>
                <w:sz w:val="22"/>
                <w:szCs w:val="22"/>
                <w:lang w:val="bg-BG"/>
              </w:rPr>
              <w:t xml:space="preserve">Таблица с изчисление на </w:t>
            </w:r>
            <w:r>
              <w:rPr>
                <w:rFonts w:ascii="Times New Roman" w:hAnsi="Times New Roman"/>
                <w:color w:val="000000"/>
                <w:sz w:val="22"/>
                <w:szCs w:val="22"/>
                <w:lang w:val="bg-BG"/>
              </w:rPr>
              <w:lastRenderedPageBreak/>
              <w:t xml:space="preserve">разходите във формат </w:t>
            </w:r>
            <w:r>
              <w:rPr>
                <w:rFonts w:ascii="Times New Roman" w:hAnsi="Times New Roman"/>
                <w:color w:val="000000"/>
                <w:sz w:val="22"/>
                <w:szCs w:val="22"/>
                <w:lang w:val="en-US"/>
              </w:rPr>
              <w:t>Excel</w:t>
            </w:r>
            <w:r>
              <w:rPr>
                <w:rStyle w:val="FootnoteReference"/>
                <w:rFonts w:ascii="Times New Roman" w:hAnsi="Times New Roman"/>
                <w:color w:val="000000"/>
                <w:sz w:val="22"/>
                <w:szCs w:val="22"/>
                <w:lang w:val="en-US"/>
              </w:rPr>
              <w:footnoteReference w:id="9"/>
            </w:r>
          </w:p>
        </w:tc>
      </w:tr>
      <w:tr w:rsidR="00E238B5" w:rsidRPr="00E13863" w:rsidTr="006C686F">
        <w:trPr>
          <w:gridAfter w:val="1"/>
          <w:wAfter w:w="3" w:type="pct"/>
          <w:trHeight w:val="300"/>
        </w:trPr>
        <w:tc>
          <w:tcPr>
            <w:tcW w:w="29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726AB" w:rsidRPr="00E13863" w:rsidRDefault="002726AB" w:rsidP="002726AB">
            <w:pPr>
              <w:widowControl w:val="0"/>
              <w:numPr>
                <w:ilvl w:val="1"/>
                <w:numId w:val="53"/>
              </w:numPr>
              <w:autoSpaceDE w:val="0"/>
              <w:autoSpaceDN w:val="0"/>
              <w:adjustRightInd w:val="0"/>
              <w:spacing w:before="120" w:line="360" w:lineRule="auto"/>
              <w:rPr>
                <w:rFonts w:ascii="Times New Roman" w:hAnsi="Times New Roman"/>
                <w:sz w:val="24"/>
                <w:szCs w:val="24"/>
                <w:lang w:val="bg-BG"/>
              </w:rPr>
            </w:pPr>
          </w:p>
        </w:tc>
        <w:tc>
          <w:tcPr>
            <w:tcW w:w="26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726AB" w:rsidRPr="00E13863" w:rsidRDefault="009E5D46" w:rsidP="00105D7F">
            <w:pPr>
              <w:autoSpaceDE w:val="0"/>
              <w:autoSpaceDN w:val="0"/>
              <w:adjustRightInd w:val="0"/>
              <w:spacing w:before="120" w:line="276" w:lineRule="auto"/>
              <w:jc w:val="both"/>
              <w:rPr>
                <w:rFonts w:ascii="Times New Roman" w:hAnsi="Times New Roman"/>
                <w:sz w:val="24"/>
                <w:szCs w:val="24"/>
                <w:lang w:val="bg-BG"/>
              </w:rPr>
            </w:pPr>
            <w:r w:rsidRPr="00E13863">
              <w:rPr>
                <w:rFonts w:ascii="Times New Roman" w:hAnsi="Times New Roman"/>
                <w:sz w:val="24"/>
                <w:szCs w:val="24"/>
                <w:lang w:val="bg-BG"/>
              </w:rPr>
              <w:t>Получателят на финансирането получавал ли е други минимални помощи за последните 3 бюджетни години?</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726AB" w:rsidRPr="00E13863" w:rsidRDefault="009320AB" w:rsidP="002726AB">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002726AB" w:rsidRPr="00E13863">
              <w:rPr>
                <w:rFonts w:ascii="Times New Roman" w:hAnsi="Times New Roman"/>
                <w:sz w:val="24"/>
                <w:szCs w:val="24"/>
                <w:lang w:val="bg-BG"/>
              </w:rPr>
              <w:instrText xml:space="preserve"> FORMCHECKBOX </w:instrText>
            </w:r>
            <w:r w:rsidR="00F4227D">
              <w:rPr>
                <w:rFonts w:ascii="Times New Roman" w:hAnsi="Times New Roman"/>
                <w:sz w:val="24"/>
                <w:szCs w:val="24"/>
                <w:lang w:val="bg-BG"/>
              </w:rPr>
            </w:r>
            <w:r w:rsidR="00F4227D">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2726AB" w:rsidRPr="00E13863" w:rsidRDefault="009320AB" w:rsidP="002726AB">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002726AB" w:rsidRPr="00E13863">
              <w:rPr>
                <w:rFonts w:ascii="Times New Roman" w:hAnsi="Times New Roman"/>
                <w:sz w:val="24"/>
                <w:szCs w:val="24"/>
                <w:lang w:val="bg-BG"/>
              </w:rPr>
              <w:instrText xml:space="preserve"> FORMCHECKBOX </w:instrText>
            </w:r>
            <w:r w:rsidR="00F4227D">
              <w:rPr>
                <w:rFonts w:ascii="Times New Roman" w:hAnsi="Times New Roman"/>
                <w:sz w:val="24"/>
                <w:szCs w:val="24"/>
                <w:lang w:val="bg-BG"/>
              </w:rPr>
            </w:r>
            <w:r w:rsidR="00F4227D">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1497" w:type="pct"/>
            <w:tcBorders>
              <w:top w:val="single" w:sz="4" w:space="0" w:color="auto"/>
              <w:left w:val="single" w:sz="4" w:space="0" w:color="auto"/>
              <w:bottom w:val="single" w:sz="4" w:space="0" w:color="auto"/>
              <w:right w:val="single" w:sz="4" w:space="0" w:color="auto"/>
            </w:tcBorders>
          </w:tcPr>
          <w:p w:rsidR="002726AB" w:rsidRPr="00105D7F" w:rsidRDefault="002726AB" w:rsidP="002726AB">
            <w:pPr>
              <w:spacing w:before="120" w:line="276" w:lineRule="auto"/>
              <w:ind w:left="150"/>
              <w:jc w:val="both"/>
              <w:rPr>
                <w:rFonts w:ascii="Times New Roman" w:hAnsi="Times New Roman"/>
                <w:sz w:val="22"/>
                <w:szCs w:val="22"/>
                <w:lang w:val="bg-BG"/>
              </w:rPr>
            </w:pPr>
            <w:r w:rsidRPr="00105D7F">
              <w:rPr>
                <w:rFonts w:ascii="Times New Roman" w:hAnsi="Times New Roman"/>
                <w:sz w:val="22"/>
                <w:szCs w:val="22"/>
                <w:lang w:val="bg-BG"/>
              </w:rPr>
              <w:t>Декларация за минимални и държавни помощи</w:t>
            </w:r>
            <w:r w:rsidR="00105D7F">
              <w:rPr>
                <w:rStyle w:val="FootnoteReference"/>
                <w:rFonts w:ascii="Times New Roman" w:hAnsi="Times New Roman"/>
                <w:sz w:val="22"/>
                <w:szCs w:val="22"/>
                <w:lang w:val="bg-BG"/>
              </w:rPr>
              <w:footnoteReference w:id="10"/>
            </w:r>
            <w:r w:rsidR="00274620">
              <w:rPr>
                <w:rStyle w:val="FootnoteReference"/>
                <w:rFonts w:ascii="Times New Roman" w:hAnsi="Times New Roman"/>
                <w:sz w:val="22"/>
                <w:szCs w:val="22"/>
                <w:lang w:val="bg-BG"/>
              </w:rPr>
              <w:footnoteReference w:id="11"/>
            </w:r>
          </w:p>
          <w:p w:rsidR="002726AB" w:rsidRPr="00105D7F" w:rsidRDefault="002726AB" w:rsidP="00105D7F">
            <w:pPr>
              <w:spacing w:before="120" w:line="276" w:lineRule="auto"/>
              <w:ind w:left="150"/>
              <w:jc w:val="both"/>
              <w:rPr>
                <w:rFonts w:ascii="Times New Roman" w:hAnsi="Times New Roman"/>
                <w:sz w:val="22"/>
                <w:szCs w:val="22"/>
                <w:lang w:val="bg-BG"/>
              </w:rPr>
            </w:pPr>
            <w:r w:rsidRPr="00105D7F">
              <w:rPr>
                <w:rFonts w:ascii="Times New Roman" w:hAnsi="Times New Roman"/>
                <w:sz w:val="22"/>
                <w:szCs w:val="22"/>
                <w:lang w:val="bg-BG"/>
              </w:rPr>
              <w:t>Регистър на минималните и държавните помощи</w:t>
            </w:r>
            <w:r w:rsidR="004014A1">
              <w:rPr>
                <w:rStyle w:val="FootnoteReference"/>
                <w:rFonts w:ascii="Times New Roman" w:hAnsi="Times New Roman"/>
                <w:sz w:val="22"/>
                <w:szCs w:val="22"/>
                <w:lang w:val="bg-BG"/>
              </w:rPr>
              <w:footnoteReference w:id="12"/>
            </w:r>
          </w:p>
        </w:tc>
      </w:tr>
      <w:tr w:rsidR="00E238B5" w:rsidRPr="00E13863" w:rsidTr="006C686F">
        <w:trPr>
          <w:gridAfter w:val="1"/>
          <w:wAfter w:w="3" w:type="pct"/>
          <w:trHeight w:val="1109"/>
        </w:trPr>
        <w:tc>
          <w:tcPr>
            <w:tcW w:w="29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726AB" w:rsidRPr="00E13863" w:rsidRDefault="002726AB" w:rsidP="002726AB">
            <w:pPr>
              <w:widowControl w:val="0"/>
              <w:numPr>
                <w:ilvl w:val="1"/>
                <w:numId w:val="53"/>
              </w:numPr>
              <w:autoSpaceDE w:val="0"/>
              <w:autoSpaceDN w:val="0"/>
              <w:adjustRightInd w:val="0"/>
              <w:spacing w:before="120" w:line="360" w:lineRule="auto"/>
              <w:rPr>
                <w:rFonts w:ascii="Times New Roman" w:hAnsi="Times New Roman"/>
                <w:sz w:val="24"/>
                <w:szCs w:val="24"/>
                <w:lang w:val="bg-BG"/>
              </w:rPr>
            </w:pPr>
          </w:p>
        </w:tc>
        <w:tc>
          <w:tcPr>
            <w:tcW w:w="26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726AB" w:rsidRPr="00E13863" w:rsidRDefault="009E5D46">
            <w:pPr>
              <w:autoSpaceDE w:val="0"/>
              <w:autoSpaceDN w:val="0"/>
              <w:adjustRightInd w:val="0"/>
              <w:spacing w:before="120" w:line="276" w:lineRule="auto"/>
              <w:jc w:val="both"/>
              <w:rPr>
                <w:rFonts w:ascii="Times New Roman" w:hAnsi="Times New Roman"/>
                <w:sz w:val="24"/>
                <w:szCs w:val="24"/>
                <w:lang w:val="bg-BG"/>
              </w:rPr>
            </w:pPr>
            <w:r w:rsidRPr="00E13863">
              <w:rPr>
                <w:rFonts w:ascii="Times New Roman" w:hAnsi="Times New Roman"/>
                <w:sz w:val="24"/>
                <w:szCs w:val="24"/>
                <w:lang w:val="bg-BG"/>
              </w:rPr>
              <w:t>Ако отговорът на предходния въпрос е положителен, има ли натрупване с други минимални помощи, предоставени на друго основание?</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726AB" w:rsidRPr="00E13863" w:rsidRDefault="009320AB" w:rsidP="002726AB">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002726AB" w:rsidRPr="00E13863">
              <w:rPr>
                <w:rFonts w:ascii="Times New Roman" w:hAnsi="Times New Roman"/>
                <w:sz w:val="24"/>
                <w:szCs w:val="24"/>
                <w:lang w:val="bg-BG"/>
              </w:rPr>
              <w:instrText xml:space="preserve"> FORMCHECKBOX </w:instrText>
            </w:r>
            <w:r w:rsidR="00F4227D">
              <w:rPr>
                <w:rFonts w:ascii="Times New Roman" w:hAnsi="Times New Roman"/>
                <w:sz w:val="24"/>
                <w:szCs w:val="24"/>
                <w:lang w:val="bg-BG"/>
              </w:rPr>
            </w:r>
            <w:r w:rsidR="00F4227D">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p w:rsidR="002726AB" w:rsidRPr="00E13863" w:rsidRDefault="002726AB" w:rsidP="002726AB">
            <w:pPr>
              <w:spacing w:before="120" w:line="360" w:lineRule="auto"/>
              <w:rPr>
                <w:rFonts w:ascii="Times New Roman" w:hAnsi="Times New Roman"/>
                <w:sz w:val="24"/>
                <w:szCs w:val="24"/>
                <w:lang w:val="bg-BG"/>
              </w:rPr>
            </w:pP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2726AB" w:rsidRPr="00E13863" w:rsidRDefault="009320AB" w:rsidP="002726AB">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002726AB" w:rsidRPr="00E13863">
              <w:rPr>
                <w:rFonts w:ascii="Times New Roman" w:hAnsi="Times New Roman"/>
                <w:sz w:val="24"/>
                <w:szCs w:val="24"/>
                <w:lang w:val="bg-BG"/>
              </w:rPr>
              <w:instrText xml:space="preserve"> FORMCHECKBOX </w:instrText>
            </w:r>
            <w:r w:rsidR="00F4227D">
              <w:rPr>
                <w:rFonts w:ascii="Times New Roman" w:hAnsi="Times New Roman"/>
                <w:sz w:val="24"/>
                <w:szCs w:val="24"/>
                <w:lang w:val="bg-BG"/>
              </w:rPr>
            </w:r>
            <w:r w:rsidR="00F4227D">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p w:rsidR="002726AB" w:rsidRPr="00E13863" w:rsidRDefault="002726AB" w:rsidP="002726AB">
            <w:pPr>
              <w:spacing w:before="120" w:line="360" w:lineRule="auto"/>
              <w:rPr>
                <w:rFonts w:ascii="Times New Roman" w:hAnsi="Times New Roman"/>
                <w:sz w:val="24"/>
                <w:szCs w:val="24"/>
                <w:lang w:val="bg-BG"/>
              </w:rPr>
            </w:pPr>
          </w:p>
        </w:tc>
        <w:tc>
          <w:tcPr>
            <w:tcW w:w="1497" w:type="pct"/>
            <w:tcBorders>
              <w:top w:val="single" w:sz="4" w:space="0" w:color="auto"/>
              <w:left w:val="single" w:sz="4" w:space="0" w:color="auto"/>
              <w:bottom w:val="single" w:sz="4" w:space="0" w:color="auto"/>
              <w:right w:val="single" w:sz="4" w:space="0" w:color="auto"/>
            </w:tcBorders>
          </w:tcPr>
          <w:p w:rsidR="002726AB" w:rsidRPr="00105D7F" w:rsidRDefault="004014A1">
            <w:pPr>
              <w:spacing w:before="120" w:line="276" w:lineRule="auto"/>
              <w:rPr>
                <w:rFonts w:ascii="Times New Roman" w:hAnsi="Times New Roman"/>
                <w:sz w:val="22"/>
                <w:szCs w:val="22"/>
                <w:lang w:val="bg-BG"/>
              </w:rPr>
            </w:pPr>
            <w:r w:rsidRPr="00105D7F">
              <w:rPr>
                <w:rFonts w:ascii="Times New Roman" w:hAnsi="Times New Roman"/>
                <w:sz w:val="22"/>
                <w:szCs w:val="22"/>
                <w:lang w:val="bg-BG"/>
              </w:rPr>
              <w:t>Декларация за минимални и държавни помощи</w:t>
            </w:r>
          </w:p>
        </w:tc>
      </w:tr>
      <w:tr w:rsidR="00E238B5" w:rsidRPr="00E13863" w:rsidTr="006C686F">
        <w:trPr>
          <w:gridAfter w:val="1"/>
          <w:wAfter w:w="3" w:type="pct"/>
          <w:trHeight w:val="1109"/>
        </w:trPr>
        <w:tc>
          <w:tcPr>
            <w:tcW w:w="29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9323B" w:rsidRPr="00E13863" w:rsidRDefault="0059323B" w:rsidP="00AA41A5">
            <w:pPr>
              <w:widowControl w:val="0"/>
              <w:numPr>
                <w:ilvl w:val="1"/>
                <w:numId w:val="53"/>
              </w:numPr>
              <w:autoSpaceDE w:val="0"/>
              <w:autoSpaceDN w:val="0"/>
              <w:adjustRightInd w:val="0"/>
              <w:spacing w:before="120" w:line="360" w:lineRule="auto"/>
              <w:rPr>
                <w:rFonts w:ascii="Times New Roman" w:hAnsi="Times New Roman"/>
                <w:sz w:val="24"/>
                <w:szCs w:val="24"/>
                <w:lang w:val="bg-BG"/>
              </w:rPr>
            </w:pPr>
          </w:p>
        </w:tc>
        <w:tc>
          <w:tcPr>
            <w:tcW w:w="26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9323B" w:rsidRDefault="0059323B" w:rsidP="004014A1">
            <w:pPr>
              <w:autoSpaceDE w:val="0"/>
              <w:autoSpaceDN w:val="0"/>
              <w:adjustRightInd w:val="0"/>
              <w:spacing w:before="120" w:line="276" w:lineRule="auto"/>
              <w:jc w:val="both"/>
              <w:rPr>
                <w:rFonts w:ascii="Times New Roman" w:hAnsi="Times New Roman"/>
                <w:sz w:val="24"/>
                <w:szCs w:val="24"/>
                <w:lang w:val="bg-BG"/>
              </w:rPr>
            </w:pPr>
            <w:r w:rsidRPr="00E13863">
              <w:rPr>
                <w:rFonts w:ascii="Times New Roman" w:hAnsi="Times New Roman"/>
                <w:sz w:val="24"/>
                <w:szCs w:val="24"/>
                <w:lang w:val="bg-BG"/>
              </w:rPr>
              <w:t xml:space="preserve">Общият размер на </w:t>
            </w:r>
            <w:r w:rsidR="004014A1">
              <w:rPr>
                <w:rFonts w:ascii="Times New Roman" w:hAnsi="Times New Roman"/>
                <w:sz w:val="24"/>
                <w:szCs w:val="24"/>
                <w:lang w:val="bg-BG"/>
              </w:rPr>
              <w:t xml:space="preserve">предвидената по проекта помощ за съответния самостоятелен обект, събрана с </w:t>
            </w:r>
            <w:r w:rsidRPr="00E13863">
              <w:rPr>
                <w:rFonts w:ascii="Times New Roman" w:hAnsi="Times New Roman"/>
                <w:sz w:val="24"/>
                <w:szCs w:val="24"/>
                <w:lang w:val="bg-BG"/>
              </w:rPr>
              <w:t xml:space="preserve">помощите, получени от </w:t>
            </w:r>
            <w:r w:rsidR="004014A1">
              <w:rPr>
                <w:rFonts w:ascii="Times New Roman" w:hAnsi="Times New Roman"/>
                <w:sz w:val="24"/>
                <w:szCs w:val="24"/>
                <w:lang w:val="bg-BG"/>
              </w:rPr>
              <w:t>собственика</w:t>
            </w:r>
            <w:r w:rsidR="00956244">
              <w:rPr>
                <w:rFonts w:ascii="Times New Roman" w:hAnsi="Times New Roman"/>
                <w:sz w:val="24"/>
                <w:szCs w:val="24"/>
                <w:lang w:val="bg-BG"/>
              </w:rPr>
              <w:t xml:space="preserve"> съгласно Въпрос № 2,</w:t>
            </w:r>
            <w:r w:rsidRPr="00E13863">
              <w:rPr>
                <w:rFonts w:ascii="Times New Roman" w:hAnsi="Times New Roman"/>
                <w:sz w:val="24"/>
                <w:szCs w:val="24"/>
                <w:lang w:val="bg-BG"/>
              </w:rPr>
              <w:t xml:space="preserve"> съответства ли на допустимия </w:t>
            </w:r>
            <w:proofErr w:type="spellStart"/>
            <w:r w:rsidRPr="00E13863">
              <w:rPr>
                <w:rFonts w:ascii="Times New Roman" w:hAnsi="Times New Roman"/>
                <w:sz w:val="24"/>
                <w:szCs w:val="24"/>
                <w:lang w:val="bg-BG"/>
              </w:rPr>
              <w:t>кумулиран</w:t>
            </w:r>
            <w:proofErr w:type="spellEnd"/>
            <w:r w:rsidRPr="00E13863">
              <w:rPr>
                <w:rFonts w:ascii="Times New Roman" w:hAnsi="Times New Roman"/>
                <w:sz w:val="24"/>
                <w:szCs w:val="24"/>
                <w:lang w:val="bg-BG"/>
              </w:rPr>
              <w:t xml:space="preserve"> размер съгласно приложимия регламент за минимални помощи</w:t>
            </w:r>
            <w:r w:rsidR="00D87DCA" w:rsidRPr="00E13863">
              <w:rPr>
                <w:rFonts w:ascii="Times New Roman" w:hAnsi="Times New Roman"/>
                <w:sz w:val="24"/>
                <w:szCs w:val="24"/>
                <w:lang w:val="bg-BG"/>
              </w:rPr>
              <w:t xml:space="preserve"> в зависимост от финансираните дейности</w:t>
            </w:r>
            <w:r w:rsidRPr="00E13863">
              <w:rPr>
                <w:rFonts w:ascii="Times New Roman" w:hAnsi="Times New Roman"/>
                <w:sz w:val="24"/>
                <w:szCs w:val="24"/>
                <w:lang w:val="bg-BG"/>
              </w:rPr>
              <w:t>?</w:t>
            </w:r>
          </w:p>
          <w:p w:rsidR="004014A1" w:rsidRPr="00956244" w:rsidRDefault="00956244" w:rsidP="00956244">
            <w:pPr>
              <w:spacing w:before="120"/>
              <w:jc w:val="both"/>
              <w:rPr>
                <w:rFonts w:ascii="Times New Roman" w:hAnsi="Times New Roman"/>
                <w:i/>
                <w:sz w:val="22"/>
                <w:szCs w:val="22"/>
                <w:lang w:val="bg-BG"/>
              </w:rPr>
            </w:pPr>
            <w:r w:rsidRPr="00956244">
              <w:rPr>
                <w:rFonts w:ascii="Times New Roman" w:hAnsi="Times New Roman"/>
                <w:i/>
                <w:sz w:val="22"/>
                <w:szCs w:val="22"/>
                <w:lang w:val="bg-BG"/>
              </w:rPr>
              <w:t>Допустимите прагове са, както следва:</w:t>
            </w:r>
          </w:p>
          <w:p w:rsidR="00956244" w:rsidRDefault="00956244" w:rsidP="00956244">
            <w:pPr>
              <w:jc w:val="both"/>
              <w:rPr>
                <w:rFonts w:ascii="Times New Roman" w:hAnsi="Times New Roman"/>
                <w:i/>
                <w:sz w:val="22"/>
                <w:szCs w:val="22"/>
                <w:lang w:val="bg-BG"/>
              </w:rPr>
            </w:pPr>
            <w:r>
              <w:rPr>
                <w:rFonts w:ascii="Times New Roman" w:hAnsi="Times New Roman"/>
                <w:i/>
                <w:sz w:val="22"/>
                <w:szCs w:val="22"/>
                <w:lang w:val="bg-BG"/>
              </w:rPr>
              <w:t>-</w:t>
            </w:r>
            <w:r w:rsidRPr="000C4CC6">
              <w:rPr>
                <w:rFonts w:ascii="Times New Roman" w:hAnsi="Times New Roman"/>
                <w:i/>
                <w:sz w:val="22"/>
                <w:szCs w:val="22"/>
                <w:lang w:val="bg-BG"/>
              </w:rPr>
              <w:t xml:space="preserve"> </w:t>
            </w:r>
            <w:r w:rsidRPr="000C4CC6">
              <w:rPr>
                <w:rFonts w:ascii="Times New Roman" w:hAnsi="Times New Roman"/>
                <w:i/>
                <w:sz w:val="22"/>
                <w:szCs w:val="22"/>
                <w:lang w:val="bg-BG"/>
              </w:rPr>
              <w:tab/>
            </w:r>
            <w:r>
              <w:rPr>
                <w:rFonts w:ascii="Times New Roman" w:hAnsi="Times New Roman"/>
                <w:i/>
                <w:sz w:val="22"/>
                <w:szCs w:val="22"/>
                <w:lang w:val="bg-BG"/>
              </w:rPr>
              <w:t>В случай на помощи за услуги от общ икономически интерес съгласно Регламент (ЕС) № 360/2012 г.: до 500 хил. евро или 997 915 лв.</w:t>
            </w:r>
            <w:r w:rsidRPr="000C4CC6">
              <w:rPr>
                <w:rFonts w:ascii="Times New Roman" w:hAnsi="Times New Roman"/>
                <w:i/>
                <w:sz w:val="22"/>
                <w:szCs w:val="22"/>
                <w:lang w:val="bg-BG"/>
              </w:rPr>
              <w:t>;</w:t>
            </w:r>
          </w:p>
          <w:p w:rsidR="00956244" w:rsidRPr="00E13863" w:rsidRDefault="00956244" w:rsidP="00956244">
            <w:pPr>
              <w:jc w:val="both"/>
              <w:rPr>
                <w:rFonts w:ascii="Times New Roman" w:hAnsi="Times New Roman"/>
                <w:sz w:val="24"/>
                <w:szCs w:val="24"/>
                <w:lang w:val="bg-BG"/>
              </w:rPr>
            </w:pPr>
            <w:r>
              <w:rPr>
                <w:rFonts w:ascii="Times New Roman" w:hAnsi="Times New Roman"/>
                <w:i/>
                <w:sz w:val="22"/>
                <w:szCs w:val="22"/>
                <w:lang w:val="bg-BG"/>
              </w:rPr>
              <w:t>-</w:t>
            </w:r>
            <w:r w:rsidRPr="000C4CC6">
              <w:rPr>
                <w:rFonts w:ascii="Times New Roman" w:hAnsi="Times New Roman"/>
                <w:i/>
                <w:sz w:val="22"/>
                <w:szCs w:val="22"/>
                <w:lang w:val="bg-BG"/>
              </w:rPr>
              <w:t xml:space="preserve"> </w:t>
            </w:r>
            <w:r w:rsidRPr="000C4CC6">
              <w:rPr>
                <w:rFonts w:ascii="Times New Roman" w:hAnsi="Times New Roman"/>
                <w:i/>
                <w:sz w:val="22"/>
                <w:szCs w:val="22"/>
                <w:lang w:val="bg-BG"/>
              </w:rPr>
              <w:tab/>
            </w:r>
            <w:r>
              <w:rPr>
                <w:rFonts w:ascii="Times New Roman" w:hAnsi="Times New Roman"/>
                <w:i/>
                <w:sz w:val="22"/>
                <w:szCs w:val="22"/>
                <w:lang w:val="bg-BG"/>
              </w:rPr>
              <w:t>Във всички останали случаи: до 200 хил. евро или 391 166 лв.</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9323B" w:rsidRPr="00E13863" w:rsidRDefault="009320AB" w:rsidP="00BC3338">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0059323B" w:rsidRPr="00E13863">
              <w:rPr>
                <w:rFonts w:ascii="Times New Roman" w:hAnsi="Times New Roman"/>
                <w:sz w:val="24"/>
                <w:szCs w:val="24"/>
                <w:lang w:val="bg-BG"/>
              </w:rPr>
              <w:instrText xml:space="preserve"> FORMCHECKBOX </w:instrText>
            </w:r>
            <w:r w:rsidR="00F4227D">
              <w:rPr>
                <w:rFonts w:ascii="Times New Roman" w:hAnsi="Times New Roman"/>
                <w:sz w:val="24"/>
                <w:szCs w:val="24"/>
                <w:lang w:val="bg-BG"/>
              </w:rPr>
            </w:r>
            <w:r w:rsidR="00F4227D">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p w:rsidR="0059323B" w:rsidRPr="00E13863" w:rsidRDefault="0059323B" w:rsidP="00BC3338">
            <w:pPr>
              <w:spacing w:before="120" w:line="360" w:lineRule="auto"/>
              <w:rPr>
                <w:rFonts w:ascii="Times New Roman" w:hAnsi="Times New Roman"/>
                <w:sz w:val="24"/>
                <w:szCs w:val="24"/>
                <w:lang w:val="bg-BG"/>
              </w:rPr>
            </w:pP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59323B" w:rsidRPr="00E13863" w:rsidRDefault="009320AB" w:rsidP="00BC3338">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0059323B" w:rsidRPr="00E13863">
              <w:rPr>
                <w:rFonts w:ascii="Times New Roman" w:hAnsi="Times New Roman"/>
                <w:sz w:val="24"/>
                <w:szCs w:val="24"/>
                <w:lang w:val="bg-BG"/>
              </w:rPr>
              <w:instrText xml:space="preserve"> FORMCHECKBOX </w:instrText>
            </w:r>
            <w:r w:rsidR="00F4227D">
              <w:rPr>
                <w:rFonts w:ascii="Times New Roman" w:hAnsi="Times New Roman"/>
                <w:sz w:val="24"/>
                <w:szCs w:val="24"/>
                <w:lang w:val="bg-BG"/>
              </w:rPr>
            </w:r>
            <w:r w:rsidR="00F4227D">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p w:rsidR="0059323B" w:rsidRPr="00E13863" w:rsidRDefault="0059323B" w:rsidP="00BC3338">
            <w:pPr>
              <w:spacing w:before="120" w:line="360" w:lineRule="auto"/>
              <w:rPr>
                <w:rFonts w:ascii="Times New Roman" w:hAnsi="Times New Roman"/>
                <w:sz w:val="24"/>
                <w:szCs w:val="24"/>
                <w:lang w:val="bg-BG"/>
              </w:rPr>
            </w:pPr>
          </w:p>
        </w:tc>
        <w:tc>
          <w:tcPr>
            <w:tcW w:w="1497" w:type="pct"/>
            <w:tcBorders>
              <w:top w:val="single" w:sz="4" w:space="0" w:color="auto"/>
              <w:left w:val="single" w:sz="4" w:space="0" w:color="auto"/>
              <w:bottom w:val="single" w:sz="4" w:space="0" w:color="auto"/>
              <w:right w:val="single" w:sz="4" w:space="0" w:color="auto"/>
            </w:tcBorders>
          </w:tcPr>
          <w:p w:rsidR="0059323B" w:rsidRPr="00E13863" w:rsidRDefault="004014A1" w:rsidP="00BC3338">
            <w:pPr>
              <w:spacing w:before="120" w:line="276" w:lineRule="auto"/>
              <w:rPr>
                <w:rFonts w:ascii="Times New Roman" w:hAnsi="Times New Roman"/>
                <w:sz w:val="24"/>
                <w:szCs w:val="24"/>
                <w:lang w:val="bg-BG"/>
              </w:rPr>
            </w:pPr>
            <w:r w:rsidRPr="00105D7F">
              <w:rPr>
                <w:rFonts w:ascii="Times New Roman" w:hAnsi="Times New Roman"/>
                <w:sz w:val="22"/>
                <w:szCs w:val="22"/>
                <w:lang w:val="bg-BG"/>
              </w:rPr>
              <w:t>Декларация за минимални и държавни помощи</w:t>
            </w:r>
          </w:p>
        </w:tc>
      </w:tr>
      <w:tr w:rsidR="00E238B5" w:rsidRPr="00E13863" w:rsidTr="006C686F">
        <w:trPr>
          <w:trHeight w:val="300"/>
        </w:trPr>
        <w:tc>
          <w:tcPr>
            <w:tcW w:w="2922" w:type="pct"/>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56244" w:rsidRPr="00A5372A" w:rsidRDefault="00E238B5" w:rsidP="00A5372A">
            <w:pPr>
              <w:spacing w:after="120"/>
              <w:ind w:left="851" w:hanging="851"/>
              <w:jc w:val="both"/>
              <w:rPr>
                <w:rFonts w:ascii="Times New Roman" w:hAnsi="Times New Roman"/>
                <w:b/>
                <w:sz w:val="24"/>
                <w:szCs w:val="24"/>
                <w:u w:val="single"/>
                <w:lang w:val="bg-BG"/>
              </w:rPr>
            </w:pPr>
            <w:r w:rsidRPr="00A5372A">
              <w:rPr>
                <w:rFonts w:ascii="Times New Roman" w:hAnsi="Times New Roman"/>
                <w:b/>
                <w:sz w:val="24"/>
                <w:szCs w:val="24"/>
                <w:u w:val="single"/>
                <w:lang w:val="bg-BG"/>
              </w:rPr>
              <w:t>Извод:</w:t>
            </w:r>
            <w:r w:rsidRPr="00A5372A">
              <w:rPr>
                <w:rFonts w:ascii="Times New Roman" w:hAnsi="Times New Roman"/>
                <w:b/>
                <w:sz w:val="24"/>
                <w:szCs w:val="24"/>
                <w:lang w:val="bg-BG"/>
              </w:rPr>
              <w:t xml:space="preserve"> </w:t>
            </w:r>
            <w:r w:rsidR="008731E3">
              <w:rPr>
                <w:rFonts w:ascii="Times New Roman" w:hAnsi="Times New Roman"/>
                <w:b/>
                <w:sz w:val="24"/>
                <w:szCs w:val="24"/>
                <w:lang w:val="bg-BG"/>
              </w:rPr>
              <w:t>Собственикът на самостоятелен обект</w:t>
            </w:r>
            <w:r w:rsidRPr="00A5372A">
              <w:rPr>
                <w:rFonts w:ascii="Times New Roman" w:hAnsi="Times New Roman"/>
                <w:b/>
                <w:sz w:val="24"/>
                <w:szCs w:val="24"/>
                <w:lang w:val="bg-BG"/>
              </w:rPr>
              <w:t xml:space="preserve"> попада под режим на помощ </w:t>
            </w:r>
            <w:proofErr w:type="spellStart"/>
            <w:r w:rsidRPr="00A5372A">
              <w:rPr>
                <w:rFonts w:ascii="Times New Roman" w:hAnsi="Times New Roman"/>
                <w:b/>
                <w:sz w:val="24"/>
                <w:szCs w:val="24"/>
                <w:u w:val="single"/>
                <w:lang w:val="bg-BG"/>
              </w:rPr>
              <w:t>de</w:t>
            </w:r>
            <w:proofErr w:type="spellEnd"/>
            <w:r w:rsidRPr="00A5372A">
              <w:rPr>
                <w:rFonts w:ascii="Times New Roman" w:hAnsi="Times New Roman"/>
                <w:b/>
                <w:sz w:val="24"/>
                <w:szCs w:val="24"/>
                <w:u w:val="single"/>
                <w:lang w:val="bg-BG"/>
              </w:rPr>
              <w:t xml:space="preserve"> </w:t>
            </w:r>
            <w:proofErr w:type="spellStart"/>
            <w:r w:rsidRPr="00A5372A">
              <w:rPr>
                <w:rFonts w:ascii="Times New Roman" w:hAnsi="Times New Roman"/>
                <w:b/>
                <w:sz w:val="24"/>
                <w:szCs w:val="24"/>
                <w:u w:val="single"/>
                <w:lang w:val="bg-BG"/>
              </w:rPr>
              <w:t>minimis</w:t>
            </w:r>
            <w:proofErr w:type="spellEnd"/>
            <w:r w:rsidR="00956244" w:rsidRPr="00A5372A">
              <w:rPr>
                <w:rFonts w:ascii="Times New Roman" w:hAnsi="Times New Roman"/>
                <w:b/>
                <w:sz w:val="24"/>
                <w:szCs w:val="24"/>
                <w:u w:val="single"/>
                <w:lang w:val="bg-BG"/>
              </w:rPr>
              <w:t xml:space="preserve"> </w:t>
            </w:r>
          </w:p>
          <w:p w:rsidR="00A5372A" w:rsidRPr="00A5372A" w:rsidRDefault="00956244" w:rsidP="00A5372A">
            <w:pPr>
              <w:spacing w:before="120"/>
              <w:jc w:val="both"/>
              <w:rPr>
                <w:rFonts w:ascii="Times New Roman" w:hAnsi="Times New Roman"/>
                <w:i/>
                <w:sz w:val="22"/>
                <w:szCs w:val="22"/>
                <w:lang w:val="bg-BG"/>
              </w:rPr>
            </w:pPr>
            <w:r w:rsidRPr="00A5372A">
              <w:rPr>
                <w:rFonts w:ascii="Times New Roman" w:hAnsi="Times New Roman"/>
                <w:i/>
                <w:sz w:val="22"/>
                <w:szCs w:val="22"/>
                <w:lang w:val="bg-BG"/>
              </w:rPr>
              <w:t xml:space="preserve">Отговорът на този въпрос е </w:t>
            </w:r>
            <w:r w:rsidR="00A5372A" w:rsidRPr="00A5372A">
              <w:rPr>
                <w:rFonts w:ascii="Times New Roman" w:hAnsi="Times New Roman"/>
                <w:i/>
                <w:sz w:val="22"/>
                <w:szCs w:val="22"/>
                <w:lang w:val="bg-BG"/>
              </w:rPr>
              <w:t>положителен в един от двата случая:</w:t>
            </w:r>
          </w:p>
          <w:p w:rsidR="00A5372A" w:rsidRPr="00A5372A" w:rsidRDefault="00A5372A" w:rsidP="00A5372A">
            <w:pPr>
              <w:pStyle w:val="ListParagraph"/>
              <w:numPr>
                <w:ilvl w:val="0"/>
                <w:numId w:val="66"/>
              </w:numPr>
              <w:spacing w:before="120"/>
              <w:ind w:left="0" w:firstLine="0"/>
              <w:jc w:val="both"/>
              <w:rPr>
                <w:rFonts w:ascii="Times New Roman" w:hAnsi="Times New Roman"/>
                <w:i/>
                <w:sz w:val="22"/>
                <w:szCs w:val="22"/>
                <w:lang w:val="bg-BG"/>
              </w:rPr>
            </w:pPr>
            <w:r w:rsidRPr="00A5372A">
              <w:rPr>
                <w:rFonts w:ascii="Times New Roman" w:hAnsi="Times New Roman"/>
                <w:i/>
                <w:sz w:val="22"/>
                <w:szCs w:val="22"/>
                <w:lang w:val="bg-BG"/>
              </w:rPr>
              <w:t>Положителен отговор на въпрос № 1 и отрицателен отговор на въпрос № 2 (</w:t>
            </w:r>
            <w:r w:rsidR="008731E3">
              <w:rPr>
                <w:rFonts w:ascii="Times New Roman" w:hAnsi="Times New Roman"/>
                <w:i/>
                <w:sz w:val="22"/>
                <w:szCs w:val="22"/>
                <w:lang w:val="bg-BG"/>
              </w:rPr>
              <w:t>при отрицателен отговор на въпрос № 2</w:t>
            </w:r>
            <w:r w:rsidRPr="00A5372A">
              <w:rPr>
                <w:rFonts w:ascii="Times New Roman" w:hAnsi="Times New Roman"/>
                <w:i/>
                <w:sz w:val="22"/>
                <w:szCs w:val="22"/>
                <w:lang w:val="bg-BG"/>
              </w:rPr>
              <w:t xml:space="preserve"> </w:t>
            </w:r>
            <w:r w:rsidR="008731E3" w:rsidRPr="00A5372A">
              <w:rPr>
                <w:rFonts w:ascii="Times New Roman" w:hAnsi="Times New Roman"/>
                <w:i/>
                <w:sz w:val="22"/>
                <w:szCs w:val="22"/>
                <w:lang w:val="bg-BG"/>
              </w:rPr>
              <w:t xml:space="preserve">не се отговаря </w:t>
            </w:r>
            <w:r w:rsidRPr="00A5372A">
              <w:rPr>
                <w:rFonts w:ascii="Times New Roman" w:hAnsi="Times New Roman"/>
                <w:i/>
                <w:sz w:val="22"/>
                <w:szCs w:val="22"/>
                <w:lang w:val="bg-BG"/>
              </w:rPr>
              <w:t>на въпроси 3 и 4)</w:t>
            </w:r>
          </w:p>
          <w:p w:rsidR="00E238B5" w:rsidRPr="00A5372A" w:rsidRDefault="00A5372A" w:rsidP="00A5372A">
            <w:pPr>
              <w:pStyle w:val="ListParagraph"/>
              <w:numPr>
                <w:ilvl w:val="0"/>
                <w:numId w:val="66"/>
              </w:numPr>
              <w:spacing w:before="120"/>
              <w:ind w:left="0" w:firstLine="0"/>
              <w:jc w:val="both"/>
              <w:rPr>
                <w:rFonts w:ascii="Times New Roman" w:hAnsi="Times New Roman"/>
                <w:b/>
                <w:i/>
                <w:sz w:val="24"/>
                <w:szCs w:val="24"/>
                <w:lang w:val="bg-BG"/>
              </w:rPr>
            </w:pPr>
            <w:r w:rsidRPr="00A5372A">
              <w:rPr>
                <w:rFonts w:ascii="Times New Roman" w:hAnsi="Times New Roman"/>
                <w:i/>
                <w:sz w:val="22"/>
                <w:szCs w:val="22"/>
                <w:lang w:val="bg-BG"/>
              </w:rPr>
              <w:lastRenderedPageBreak/>
              <w:t>Положителен отговор на всички поставени въпроси</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238B5" w:rsidRPr="00E13863" w:rsidRDefault="009320AB" w:rsidP="00E238B5">
            <w:pPr>
              <w:spacing w:before="120"/>
              <w:rPr>
                <w:rFonts w:ascii="Times New Roman" w:hAnsi="Times New Roman"/>
                <w:sz w:val="24"/>
                <w:szCs w:val="24"/>
                <w:lang w:val="bg-BG"/>
              </w:rPr>
            </w:pPr>
            <w:r w:rsidRPr="00E13863">
              <w:rPr>
                <w:rFonts w:ascii="Times New Roman" w:hAnsi="Times New Roman"/>
                <w:sz w:val="24"/>
                <w:szCs w:val="24"/>
                <w:lang w:val="bg-BG"/>
              </w:rPr>
              <w:lastRenderedPageBreak/>
              <w:fldChar w:fldCharType="begin">
                <w:ffData>
                  <w:name w:val=""/>
                  <w:enabled/>
                  <w:calcOnExit/>
                  <w:checkBox>
                    <w:sizeAuto/>
                    <w:default w:val="0"/>
                  </w:checkBox>
                </w:ffData>
              </w:fldChar>
            </w:r>
            <w:r w:rsidR="00E238B5" w:rsidRPr="00E13863">
              <w:rPr>
                <w:rFonts w:ascii="Times New Roman" w:hAnsi="Times New Roman"/>
                <w:sz w:val="24"/>
                <w:szCs w:val="24"/>
                <w:lang w:val="bg-BG"/>
              </w:rPr>
              <w:instrText xml:space="preserve"> FORMCHECKBOX </w:instrText>
            </w:r>
            <w:r w:rsidR="00F4227D">
              <w:rPr>
                <w:rFonts w:ascii="Times New Roman" w:hAnsi="Times New Roman"/>
                <w:sz w:val="24"/>
                <w:szCs w:val="24"/>
                <w:lang w:val="bg-BG"/>
              </w:rPr>
            </w:r>
            <w:r w:rsidR="00F4227D">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30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238B5" w:rsidRPr="00E13863" w:rsidRDefault="009320AB" w:rsidP="00E238B5">
            <w:pPr>
              <w:spacing w:before="120"/>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00E238B5" w:rsidRPr="00E13863">
              <w:rPr>
                <w:rFonts w:ascii="Times New Roman" w:hAnsi="Times New Roman"/>
                <w:sz w:val="24"/>
                <w:szCs w:val="24"/>
                <w:lang w:val="bg-BG"/>
              </w:rPr>
              <w:instrText xml:space="preserve"> FORMCHECKBOX </w:instrText>
            </w:r>
            <w:r w:rsidR="00F4227D">
              <w:rPr>
                <w:rFonts w:ascii="Times New Roman" w:hAnsi="Times New Roman"/>
                <w:sz w:val="24"/>
                <w:szCs w:val="24"/>
                <w:lang w:val="bg-BG"/>
              </w:rPr>
            </w:r>
            <w:r w:rsidR="00F4227D">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1500" w:type="pct"/>
            <w:gridSpan w:val="2"/>
            <w:tcBorders>
              <w:top w:val="single" w:sz="4" w:space="0" w:color="auto"/>
              <w:left w:val="single" w:sz="4" w:space="0" w:color="auto"/>
              <w:bottom w:val="single" w:sz="4" w:space="0" w:color="auto"/>
              <w:right w:val="single" w:sz="4" w:space="0" w:color="auto"/>
            </w:tcBorders>
          </w:tcPr>
          <w:p w:rsidR="00E238B5" w:rsidRPr="00E13863" w:rsidRDefault="00E238B5" w:rsidP="00E238B5">
            <w:pPr>
              <w:spacing w:before="120"/>
              <w:rPr>
                <w:rFonts w:ascii="Times New Roman" w:hAnsi="Times New Roman"/>
                <w:sz w:val="24"/>
                <w:szCs w:val="24"/>
                <w:lang w:val="bg-BG"/>
              </w:rPr>
            </w:pPr>
          </w:p>
        </w:tc>
      </w:tr>
      <w:tr w:rsidR="00E238B5" w:rsidRPr="00E13863" w:rsidTr="006C686F">
        <w:trPr>
          <w:trHeight w:val="30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8C6D34" w:rsidRPr="008C6D34" w:rsidRDefault="00E238B5" w:rsidP="00093448">
            <w:pPr>
              <w:spacing w:before="120" w:line="360" w:lineRule="auto"/>
              <w:jc w:val="both"/>
              <w:rPr>
                <w:rFonts w:ascii="Times New Roman" w:hAnsi="Times New Roman"/>
                <w:b/>
                <w:sz w:val="24"/>
                <w:szCs w:val="24"/>
                <w:lang w:val="bg-BG"/>
              </w:rPr>
            </w:pPr>
            <w:r w:rsidRPr="008731E3">
              <w:rPr>
                <w:rFonts w:ascii="Times New Roman" w:hAnsi="Times New Roman"/>
                <w:sz w:val="24"/>
                <w:szCs w:val="24"/>
                <w:lang w:val="bg-BG"/>
              </w:rPr>
              <w:lastRenderedPageBreak/>
              <w:t xml:space="preserve">Ако </w:t>
            </w:r>
            <w:r w:rsidR="008731E3" w:rsidRPr="008731E3">
              <w:rPr>
                <w:rFonts w:ascii="Times New Roman" w:hAnsi="Times New Roman"/>
                <w:sz w:val="24"/>
                <w:szCs w:val="24"/>
                <w:lang w:val="bg-BG"/>
              </w:rPr>
              <w:t xml:space="preserve">всички собственици на самостоятелни обекти в сградата </w:t>
            </w:r>
            <w:r w:rsidRPr="008731E3">
              <w:rPr>
                <w:rFonts w:ascii="Times New Roman" w:hAnsi="Times New Roman"/>
                <w:sz w:val="24"/>
                <w:szCs w:val="24"/>
                <w:lang w:val="bg-BG"/>
              </w:rPr>
              <w:t>попада</w:t>
            </w:r>
            <w:r w:rsidR="008731E3" w:rsidRPr="008731E3">
              <w:rPr>
                <w:rFonts w:ascii="Times New Roman" w:hAnsi="Times New Roman"/>
                <w:sz w:val="24"/>
                <w:szCs w:val="24"/>
                <w:lang w:val="bg-BG"/>
              </w:rPr>
              <w:t>т</w:t>
            </w:r>
            <w:r w:rsidRPr="008731E3">
              <w:rPr>
                <w:rFonts w:ascii="Times New Roman" w:hAnsi="Times New Roman"/>
                <w:sz w:val="24"/>
                <w:szCs w:val="24"/>
                <w:lang w:val="bg-BG"/>
              </w:rPr>
              <w:t xml:space="preserve"> </w:t>
            </w:r>
            <w:r w:rsidR="008731E3" w:rsidRPr="008731E3">
              <w:rPr>
                <w:rFonts w:ascii="Times New Roman" w:hAnsi="Times New Roman"/>
                <w:sz w:val="24"/>
                <w:szCs w:val="24"/>
                <w:lang w:val="bg-BG"/>
              </w:rPr>
              <w:t>в</w:t>
            </w:r>
            <w:r w:rsidRPr="008731E3">
              <w:rPr>
                <w:rFonts w:ascii="Times New Roman" w:hAnsi="Times New Roman"/>
                <w:sz w:val="24"/>
                <w:szCs w:val="24"/>
                <w:lang w:val="bg-BG"/>
              </w:rPr>
              <w:t xml:space="preserve"> режим на помощ </w:t>
            </w:r>
            <w:proofErr w:type="spellStart"/>
            <w:r w:rsidRPr="008731E3">
              <w:rPr>
                <w:rFonts w:ascii="Times New Roman" w:hAnsi="Times New Roman"/>
                <w:sz w:val="24"/>
                <w:szCs w:val="24"/>
                <w:lang w:val="bg-BG"/>
              </w:rPr>
              <w:t>de</w:t>
            </w:r>
            <w:proofErr w:type="spellEnd"/>
            <w:r w:rsidRPr="008731E3">
              <w:rPr>
                <w:rFonts w:ascii="Times New Roman" w:hAnsi="Times New Roman"/>
                <w:sz w:val="24"/>
                <w:szCs w:val="24"/>
                <w:lang w:val="bg-BG"/>
              </w:rPr>
              <w:t xml:space="preserve"> </w:t>
            </w:r>
            <w:proofErr w:type="spellStart"/>
            <w:r w:rsidRPr="008731E3">
              <w:rPr>
                <w:rFonts w:ascii="Times New Roman" w:hAnsi="Times New Roman"/>
                <w:sz w:val="24"/>
                <w:szCs w:val="24"/>
                <w:lang w:val="bg-BG"/>
              </w:rPr>
              <w:t>minimis</w:t>
            </w:r>
            <w:proofErr w:type="spellEnd"/>
            <w:r w:rsidRPr="008731E3">
              <w:rPr>
                <w:rFonts w:ascii="Times New Roman" w:hAnsi="Times New Roman"/>
                <w:sz w:val="24"/>
                <w:szCs w:val="24"/>
                <w:lang w:val="bg-BG"/>
              </w:rPr>
              <w:t xml:space="preserve"> </w:t>
            </w:r>
            <w:r w:rsidR="00A5372A" w:rsidRPr="008731E3">
              <w:rPr>
                <w:rFonts w:ascii="Times New Roman" w:hAnsi="Times New Roman"/>
                <w:sz w:val="24"/>
                <w:szCs w:val="24"/>
                <w:lang w:val="bg-BG"/>
              </w:rPr>
              <w:t xml:space="preserve">критерий „Проектното предложение е в съответствие с изискванията на приложимия режим на държавна помощ“ </w:t>
            </w:r>
            <w:r w:rsidR="00A5372A" w:rsidRPr="008731E3">
              <w:rPr>
                <w:rFonts w:ascii="Times New Roman" w:hAnsi="Times New Roman"/>
                <w:b/>
                <w:sz w:val="24"/>
                <w:szCs w:val="24"/>
                <w:lang w:val="bg-BG"/>
              </w:rPr>
              <w:t>се оце</w:t>
            </w:r>
            <w:r w:rsidR="008731E3" w:rsidRPr="008731E3">
              <w:rPr>
                <w:rFonts w:ascii="Times New Roman" w:hAnsi="Times New Roman"/>
                <w:b/>
                <w:sz w:val="24"/>
                <w:szCs w:val="24"/>
                <w:lang w:val="bg-BG"/>
              </w:rPr>
              <w:t>нява с отговор „Да“</w:t>
            </w:r>
          </w:p>
          <w:p w:rsidR="00E238B5" w:rsidRDefault="008731E3" w:rsidP="00093448">
            <w:pPr>
              <w:spacing w:before="120" w:line="360" w:lineRule="auto"/>
              <w:jc w:val="both"/>
              <w:rPr>
                <w:rFonts w:ascii="Times New Roman" w:hAnsi="Times New Roman"/>
                <w:b/>
                <w:sz w:val="24"/>
                <w:szCs w:val="24"/>
                <w:lang w:val="bg-BG"/>
              </w:rPr>
            </w:pPr>
            <w:r w:rsidRPr="008731E3">
              <w:rPr>
                <w:rFonts w:ascii="Times New Roman" w:hAnsi="Times New Roman"/>
                <w:sz w:val="24"/>
                <w:szCs w:val="24"/>
                <w:lang w:val="bg-BG"/>
              </w:rPr>
              <w:t xml:space="preserve">Ако има собственици, които не попадат в режим на помощ </w:t>
            </w:r>
            <w:proofErr w:type="spellStart"/>
            <w:r w:rsidRPr="008731E3">
              <w:rPr>
                <w:rFonts w:ascii="Times New Roman" w:hAnsi="Times New Roman"/>
                <w:sz w:val="24"/>
                <w:szCs w:val="24"/>
                <w:lang w:val="bg-BG"/>
              </w:rPr>
              <w:t>de</w:t>
            </w:r>
            <w:proofErr w:type="spellEnd"/>
            <w:r w:rsidRPr="008731E3">
              <w:rPr>
                <w:rFonts w:ascii="Times New Roman" w:hAnsi="Times New Roman"/>
                <w:sz w:val="24"/>
                <w:szCs w:val="24"/>
                <w:lang w:val="bg-BG"/>
              </w:rPr>
              <w:t xml:space="preserve"> </w:t>
            </w:r>
            <w:proofErr w:type="spellStart"/>
            <w:r w:rsidRPr="008731E3">
              <w:rPr>
                <w:rFonts w:ascii="Times New Roman" w:hAnsi="Times New Roman"/>
                <w:sz w:val="24"/>
                <w:szCs w:val="24"/>
                <w:lang w:val="bg-BG"/>
              </w:rPr>
              <w:t>minimis</w:t>
            </w:r>
            <w:proofErr w:type="spellEnd"/>
            <w:r w:rsidRPr="008731E3">
              <w:rPr>
                <w:rFonts w:ascii="Times New Roman" w:hAnsi="Times New Roman"/>
                <w:sz w:val="24"/>
                <w:szCs w:val="24"/>
                <w:lang w:val="bg-BG"/>
              </w:rPr>
              <w:t xml:space="preserve"> те следва да покрият разликата над допустимия праг на помощ със собствени средства. Сумата от собствения принос на собствениците следва да бъде извадена от размера на БФП по проекта. Ако това не е направено</w:t>
            </w:r>
            <w:r w:rsidR="0032341A">
              <w:rPr>
                <w:rFonts w:ascii="Times New Roman" w:hAnsi="Times New Roman"/>
                <w:sz w:val="24"/>
                <w:szCs w:val="24"/>
                <w:lang w:val="bg-BG"/>
              </w:rPr>
              <w:t>,</w:t>
            </w:r>
            <w:r w:rsidRPr="008731E3">
              <w:rPr>
                <w:rFonts w:ascii="Times New Roman" w:hAnsi="Times New Roman"/>
                <w:sz w:val="24"/>
                <w:szCs w:val="24"/>
                <w:lang w:val="bg-BG"/>
              </w:rPr>
              <w:t xml:space="preserve"> оценката на критерий „Проектното предложение е в съответствие с изискванията на приложимия режим на държавна помощ“ </w:t>
            </w:r>
            <w:r w:rsidRPr="008731E3">
              <w:rPr>
                <w:rFonts w:ascii="Times New Roman" w:hAnsi="Times New Roman"/>
                <w:b/>
                <w:sz w:val="24"/>
                <w:szCs w:val="24"/>
                <w:lang w:val="bg-BG"/>
              </w:rPr>
              <w:t>следва да бъде „Не“</w:t>
            </w:r>
          </w:p>
          <w:p w:rsidR="008C6D34" w:rsidRPr="00404A8D" w:rsidRDefault="008C6D34" w:rsidP="00093448">
            <w:pPr>
              <w:spacing w:before="120" w:line="360" w:lineRule="auto"/>
              <w:jc w:val="both"/>
              <w:rPr>
                <w:rFonts w:ascii="Times New Roman" w:hAnsi="Times New Roman"/>
                <w:sz w:val="24"/>
                <w:szCs w:val="24"/>
                <w:lang w:val="bg-BG"/>
              </w:rPr>
            </w:pPr>
            <w:r w:rsidRPr="00404A8D">
              <w:rPr>
                <w:rFonts w:ascii="Times New Roman" w:hAnsi="Times New Roman"/>
                <w:b/>
                <w:caps/>
                <w:sz w:val="24"/>
                <w:szCs w:val="24"/>
                <w:lang w:val="bg-BG"/>
              </w:rPr>
              <w:t>Важно:</w:t>
            </w:r>
            <w:r>
              <w:rPr>
                <w:rFonts w:ascii="Times New Roman" w:hAnsi="Times New Roman"/>
                <w:b/>
                <w:sz w:val="24"/>
                <w:szCs w:val="24"/>
                <w:lang w:val="bg-BG"/>
              </w:rPr>
              <w:t xml:space="preserve"> В случай на одобрение на проектното предложение общината става администратор на помощ </w:t>
            </w:r>
            <w:r>
              <w:rPr>
                <w:rFonts w:ascii="Times New Roman" w:hAnsi="Times New Roman"/>
                <w:b/>
                <w:sz w:val="24"/>
                <w:szCs w:val="24"/>
                <w:lang w:val="en-US"/>
              </w:rPr>
              <w:t>de minimis</w:t>
            </w:r>
            <w:r>
              <w:rPr>
                <w:rFonts w:ascii="Times New Roman" w:hAnsi="Times New Roman"/>
                <w:b/>
                <w:sz w:val="24"/>
                <w:szCs w:val="24"/>
                <w:lang w:val="bg-BG"/>
              </w:rPr>
              <w:t xml:space="preserve"> и следва да попълни данните за отпуснатите помощи </w:t>
            </w:r>
            <w:r w:rsidR="00404A8D">
              <w:rPr>
                <w:rFonts w:ascii="Times New Roman" w:hAnsi="Times New Roman"/>
                <w:b/>
                <w:sz w:val="24"/>
                <w:szCs w:val="24"/>
                <w:lang w:val="en-US"/>
              </w:rPr>
              <w:t xml:space="preserve">de minimis </w:t>
            </w:r>
            <w:r w:rsidR="00404A8D">
              <w:rPr>
                <w:rFonts w:ascii="Times New Roman" w:hAnsi="Times New Roman"/>
                <w:b/>
                <w:sz w:val="24"/>
                <w:szCs w:val="24"/>
                <w:lang w:val="bg-BG"/>
              </w:rPr>
              <w:t xml:space="preserve">в Регистъра на минималните и държавните помощи на интернет страницата на Министерство на финансите </w:t>
            </w:r>
            <w:r w:rsidR="00404A8D" w:rsidRPr="00404A8D">
              <w:rPr>
                <w:rFonts w:ascii="Times New Roman" w:hAnsi="Times New Roman"/>
                <w:sz w:val="24"/>
                <w:szCs w:val="24"/>
                <w:lang w:val="bg-BG"/>
              </w:rPr>
              <w:t>(</w:t>
            </w:r>
            <w:hyperlink r:id="rId9" w:history="1">
              <w:r w:rsidR="00404A8D" w:rsidRPr="00404A8D">
                <w:rPr>
                  <w:rStyle w:val="Hyperlink"/>
                  <w:rFonts w:ascii="Times New Roman" w:hAnsi="Times New Roman"/>
                  <w:sz w:val="24"/>
                  <w:szCs w:val="24"/>
                </w:rPr>
                <w:t>http://minimis.minfin.bg/ReportBulstat.aspx</w:t>
              </w:r>
            </w:hyperlink>
            <w:r w:rsidR="00404A8D" w:rsidRPr="00404A8D">
              <w:rPr>
                <w:rFonts w:ascii="Times New Roman" w:hAnsi="Times New Roman"/>
                <w:sz w:val="24"/>
                <w:szCs w:val="24"/>
                <w:lang w:val="bg-BG"/>
              </w:rPr>
              <w:t>)</w:t>
            </w:r>
          </w:p>
        </w:tc>
      </w:tr>
    </w:tbl>
    <w:p w:rsidR="00607246" w:rsidRPr="00607246" w:rsidRDefault="00607246" w:rsidP="00607246">
      <w:pPr>
        <w:spacing w:before="120" w:line="360" w:lineRule="auto"/>
        <w:jc w:val="both"/>
      </w:pPr>
    </w:p>
    <w:p w:rsidR="003A6E48" w:rsidRPr="00E13863" w:rsidRDefault="003A6E48" w:rsidP="006E2726">
      <w:pPr>
        <w:pStyle w:val="Heading2"/>
        <w:numPr>
          <w:ilvl w:val="0"/>
          <w:numId w:val="46"/>
        </w:numPr>
        <w:spacing w:after="240"/>
        <w:ind w:left="714" w:hanging="357"/>
        <w:rPr>
          <w:rStyle w:val="CommentReference"/>
          <w:rFonts w:ascii="Times New Roman" w:hAnsi="Times New Roman" w:cs="Times New Roman"/>
          <w:i/>
          <w:color w:val="auto"/>
          <w:sz w:val="24"/>
          <w:szCs w:val="24"/>
          <w:u w:val="single"/>
          <w:lang w:val="bg-BG"/>
        </w:rPr>
      </w:pPr>
      <w:r w:rsidRPr="00E13863">
        <w:rPr>
          <w:rStyle w:val="CommentReference"/>
          <w:rFonts w:ascii="Times New Roman" w:hAnsi="Times New Roman" w:cs="Times New Roman"/>
          <w:i/>
          <w:color w:val="auto"/>
          <w:sz w:val="24"/>
          <w:szCs w:val="24"/>
          <w:u w:val="single"/>
          <w:lang w:val="bg-BG"/>
        </w:rPr>
        <w:t>Енергийна ефективно</w:t>
      </w:r>
      <w:r w:rsidR="00A42E7E" w:rsidRPr="00E13863">
        <w:rPr>
          <w:rStyle w:val="CommentReference"/>
          <w:rFonts w:ascii="Times New Roman" w:hAnsi="Times New Roman" w:cs="Times New Roman"/>
          <w:i/>
          <w:color w:val="auto"/>
          <w:sz w:val="24"/>
          <w:szCs w:val="24"/>
          <w:u w:val="single"/>
          <w:lang w:val="bg-BG"/>
        </w:rPr>
        <w:t>ст</w:t>
      </w:r>
      <w:r w:rsidRPr="00E13863">
        <w:rPr>
          <w:rStyle w:val="CommentReference"/>
          <w:rFonts w:ascii="Times New Roman" w:hAnsi="Times New Roman" w:cs="Times New Roman"/>
          <w:i/>
          <w:color w:val="auto"/>
          <w:sz w:val="24"/>
          <w:szCs w:val="24"/>
          <w:u w:val="single"/>
          <w:lang w:val="bg-BG"/>
        </w:rPr>
        <w:t xml:space="preserve"> на административни сгради</w:t>
      </w:r>
      <w:r w:rsidR="00522F74" w:rsidRPr="00E13863">
        <w:rPr>
          <w:rStyle w:val="CommentReference"/>
          <w:rFonts w:ascii="Times New Roman" w:hAnsi="Times New Roman" w:cs="Times New Roman"/>
          <w:i/>
          <w:color w:val="auto"/>
          <w:sz w:val="24"/>
          <w:szCs w:val="24"/>
          <w:u w:val="single"/>
          <w:lang w:val="bg-BG"/>
        </w:rPr>
        <w:t xml:space="preserve"> </w:t>
      </w:r>
      <w:r w:rsidR="00607246">
        <w:rPr>
          <w:rStyle w:val="CommentReference"/>
          <w:rFonts w:ascii="Times New Roman" w:hAnsi="Times New Roman" w:cs="Times New Roman"/>
          <w:i/>
          <w:color w:val="auto"/>
          <w:sz w:val="24"/>
          <w:szCs w:val="24"/>
          <w:u w:val="single"/>
          <w:lang w:val="bg-BG"/>
        </w:rPr>
        <w:t>и общинска културна инфраструктура</w:t>
      </w:r>
      <w:r w:rsidR="00093448">
        <w:rPr>
          <w:rStyle w:val="CommentReference"/>
          <w:rFonts w:ascii="Times New Roman" w:hAnsi="Times New Roman" w:cs="Times New Roman"/>
          <w:i/>
          <w:color w:val="auto"/>
          <w:sz w:val="24"/>
          <w:szCs w:val="24"/>
          <w:u w:val="single"/>
          <w:lang w:val="bg-BG"/>
        </w:rPr>
        <w:t xml:space="preserve"> </w:t>
      </w:r>
    </w:p>
    <w:p w:rsidR="003A6E48" w:rsidRDefault="00344BE2" w:rsidP="00607246">
      <w:pPr>
        <w:spacing w:before="120" w:line="360" w:lineRule="auto"/>
        <w:jc w:val="both"/>
        <w:rPr>
          <w:rFonts w:ascii="Times New Roman" w:hAnsi="Times New Roman"/>
          <w:sz w:val="24"/>
          <w:szCs w:val="24"/>
          <w:lang w:val="bg-BG"/>
        </w:rPr>
      </w:pPr>
      <w:r>
        <w:rPr>
          <w:rFonts w:ascii="Times New Roman" w:hAnsi="Times New Roman"/>
          <w:sz w:val="24"/>
          <w:szCs w:val="24"/>
          <w:lang w:val="bg-BG"/>
        </w:rPr>
        <w:t>Ако се изключи хипотеза на липса на държавна помощ съгласно оценката на етап І (т.3 по-горе) проектното предложение може да бъде финансирано само под формата на минимална помощ като следва да се провери</w:t>
      </w:r>
      <w:r w:rsidRPr="00E13863">
        <w:rPr>
          <w:rFonts w:ascii="Times New Roman" w:hAnsi="Times New Roman"/>
          <w:sz w:val="24"/>
          <w:szCs w:val="24"/>
          <w:lang w:val="bg-BG"/>
        </w:rPr>
        <w:t xml:space="preserve"> съответствие</w:t>
      </w:r>
      <w:r>
        <w:rPr>
          <w:rFonts w:ascii="Times New Roman" w:hAnsi="Times New Roman"/>
          <w:sz w:val="24"/>
          <w:szCs w:val="24"/>
          <w:lang w:val="bg-BG"/>
        </w:rPr>
        <w:t>то</w:t>
      </w:r>
      <w:r w:rsidRPr="00E13863">
        <w:rPr>
          <w:rFonts w:ascii="Times New Roman" w:hAnsi="Times New Roman"/>
          <w:sz w:val="24"/>
          <w:szCs w:val="24"/>
          <w:lang w:val="bg-BG"/>
        </w:rPr>
        <w:t xml:space="preserve"> с изискванията на Регламент 1407/2013</w:t>
      </w:r>
      <w:r>
        <w:rPr>
          <w:rFonts w:ascii="Times New Roman" w:hAnsi="Times New Roman"/>
          <w:sz w:val="24"/>
          <w:szCs w:val="24"/>
          <w:lang w:val="bg-BG"/>
        </w:rPr>
        <w:t xml:space="preserve"> съгласно контролните въпроси от следващата таблица. На въпроси 3 и 4 от таблицата се отговаря само при положителен отговор на въпрос № 2.</w:t>
      </w:r>
    </w:p>
    <w:p w:rsidR="00093448" w:rsidRDefault="00344BE2" w:rsidP="00607246">
      <w:pPr>
        <w:spacing w:before="120" w:line="360" w:lineRule="auto"/>
        <w:jc w:val="both"/>
        <w:rPr>
          <w:rFonts w:ascii="Times New Roman" w:hAnsi="Times New Roman"/>
          <w:sz w:val="24"/>
          <w:szCs w:val="24"/>
          <w:lang w:val="bg-BG"/>
        </w:rPr>
      </w:pPr>
      <w:r>
        <w:rPr>
          <w:rFonts w:ascii="Times New Roman" w:hAnsi="Times New Roman"/>
          <w:sz w:val="24"/>
          <w:szCs w:val="24"/>
          <w:lang w:val="bg-BG"/>
        </w:rPr>
        <w:t>За съответствие с въпросите по-долу се проверяват само помещенията, ползвани за стопанска дейност (например отдавани под наем). В сл</w:t>
      </w:r>
      <w:r w:rsidR="00AE74DF">
        <w:rPr>
          <w:rFonts w:ascii="Times New Roman" w:hAnsi="Times New Roman"/>
          <w:sz w:val="24"/>
          <w:szCs w:val="24"/>
          <w:lang w:val="bg-BG"/>
        </w:rPr>
        <w:t>у</w:t>
      </w:r>
      <w:r>
        <w:rPr>
          <w:rFonts w:ascii="Times New Roman" w:hAnsi="Times New Roman"/>
          <w:sz w:val="24"/>
          <w:szCs w:val="24"/>
          <w:lang w:val="bg-BG"/>
        </w:rPr>
        <w:t>чай</w:t>
      </w:r>
      <w:r w:rsidR="00AE74DF">
        <w:rPr>
          <w:rFonts w:ascii="Times New Roman" w:hAnsi="Times New Roman"/>
          <w:sz w:val="24"/>
          <w:szCs w:val="24"/>
          <w:lang w:val="bg-BG"/>
        </w:rPr>
        <w:t>, че под наем се отдава цялата сграда</w:t>
      </w:r>
      <w:r w:rsidR="00D256BD">
        <w:rPr>
          <w:rFonts w:ascii="Times New Roman" w:hAnsi="Times New Roman"/>
          <w:sz w:val="24"/>
          <w:szCs w:val="24"/>
          <w:lang w:val="bg-BG"/>
        </w:rPr>
        <w:t xml:space="preserve"> (това е възможно при културната инфраструктура, която не се ползва безвъзмездно).</w:t>
      </w:r>
    </w:p>
    <w:tbl>
      <w:tblP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5"/>
        <w:gridCol w:w="14"/>
        <w:gridCol w:w="5085"/>
        <w:gridCol w:w="522"/>
        <w:gridCol w:w="596"/>
        <w:gridCol w:w="2896"/>
        <w:gridCol w:w="6"/>
      </w:tblGrid>
      <w:tr w:rsidR="00344BE2" w:rsidRPr="00E13863" w:rsidTr="000274D5">
        <w:trPr>
          <w:gridAfter w:val="1"/>
          <w:wAfter w:w="3" w:type="pct"/>
          <w:trHeight w:val="300"/>
        </w:trPr>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44BE2" w:rsidRPr="00E13863" w:rsidRDefault="00344BE2" w:rsidP="000274D5">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w:t>
            </w:r>
          </w:p>
        </w:tc>
        <w:tc>
          <w:tcPr>
            <w:tcW w:w="2635" w:type="pct"/>
            <w:gridSpan w:val="2"/>
            <w:tcBorders>
              <w:top w:val="single" w:sz="4" w:space="0" w:color="auto"/>
              <w:left w:val="single" w:sz="4" w:space="0" w:color="auto"/>
              <w:bottom w:val="single" w:sz="4" w:space="0" w:color="auto"/>
              <w:right w:val="single" w:sz="4" w:space="0" w:color="auto"/>
            </w:tcBorders>
          </w:tcPr>
          <w:p w:rsidR="00344BE2" w:rsidRPr="00E13863" w:rsidRDefault="00344BE2" w:rsidP="000274D5">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Контролен въпрос</w:t>
            </w:r>
          </w:p>
        </w:tc>
        <w:tc>
          <w:tcPr>
            <w:tcW w:w="270" w:type="pct"/>
            <w:tcBorders>
              <w:top w:val="single" w:sz="4" w:space="0" w:color="auto"/>
              <w:left w:val="single" w:sz="4" w:space="0" w:color="auto"/>
              <w:bottom w:val="single" w:sz="4" w:space="0" w:color="auto"/>
              <w:right w:val="single" w:sz="4" w:space="0" w:color="auto"/>
            </w:tcBorders>
          </w:tcPr>
          <w:p w:rsidR="00344BE2" w:rsidRPr="00E13863" w:rsidRDefault="00344BE2" w:rsidP="000274D5">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Да</w:t>
            </w:r>
          </w:p>
        </w:tc>
        <w:tc>
          <w:tcPr>
            <w:tcW w:w="308" w:type="pct"/>
            <w:tcBorders>
              <w:top w:val="single" w:sz="4" w:space="0" w:color="auto"/>
              <w:left w:val="single" w:sz="4" w:space="0" w:color="auto"/>
              <w:bottom w:val="single" w:sz="4" w:space="0" w:color="auto"/>
              <w:right w:val="single" w:sz="4" w:space="0" w:color="auto"/>
            </w:tcBorders>
          </w:tcPr>
          <w:p w:rsidR="00344BE2" w:rsidRPr="00E13863" w:rsidRDefault="00344BE2" w:rsidP="000274D5">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Не</w:t>
            </w:r>
          </w:p>
        </w:tc>
        <w:tc>
          <w:tcPr>
            <w:tcW w:w="1497" w:type="pct"/>
            <w:tcBorders>
              <w:top w:val="single" w:sz="4" w:space="0" w:color="auto"/>
              <w:left w:val="single" w:sz="4" w:space="0" w:color="auto"/>
              <w:bottom w:val="single" w:sz="4" w:space="0" w:color="auto"/>
              <w:right w:val="single" w:sz="4" w:space="0" w:color="auto"/>
            </w:tcBorders>
          </w:tcPr>
          <w:p w:rsidR="00344BE2" w:rsidRPr="00E13863" w:rsidRDefault="00344BE2" w:rsidP="000274D5">
            <w:pPr>
              <w:spacing w:before="120" w:line="276" w:lineRule="auto"/>
              <w:jc w:val="center"/>
              <w:rPr>
                <w:rFonts w:ascii="Times New Roman" w:hAnsi="Times New Roman"/>
                <w:b/>
                <w:sz w:val="24"/>
                <w:szCs w:val="24"/>
                <w:lang w:val="bg-BG"/>
              </w:rPr>
            </w:pPr>
            <w:r w:rsidRPr="00E13863">
              <w:rPr>
                <w:rFonts w:ascii="Times New Roman" w:hAnsi="Times New Roman"/>
                <w:b/>
                <w:sz w:val="24"/>
                <w:szCs w:val="24"/>
                <w:lang w:val="bg-BG"/>
              </w:rPr>
              <w:t>Източници на информация за извършване на проверката</w:t>
            </w:r>
          </w:p>
        </w:tc>
      </w:tr>
      <w:tr w:rsidR="00344BE2" w:rsidRPr="00E13863" w:rsidTr="000274D5">
        <w:trPr>
          <w:gridAfter w:val="1"/>
          <w:wAfter w:w="3" w:type="pct"/>
          <w:trHeight w:val="300"/>
        </w:trPr>
        <w:tc>
          <w:tcPr>
            <w:tcW w:w="28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44BE2" w:rsidRPr="00E13863" w:rsidRDefault="00344BE2" w:rsidP="00D256BD">
            <w:pPr>
              <w:widowControl w:val="0"/>
              <w:numPr>
                <w:ilvl w:val="1"/>
                <w:numId w:val="67"/>
              </w:numPr>
              <w:autoSpaceDE w:val="0"/>
              <w:autoSpaceDN w:val="0"/>
              <w:adjustRightInd w:val="0"/>
              <w:spacing w:before="120" w:line="360" w:lineRule="auto"/>
              <w:jc w:val="both"/>
              <w:rPr>
                <w:rFonts w:ascii="Times New Roman" w:hAnsi="Times New Roman"/>
                <w:sz w:val="24"/>
                <w:szCs w:val="24"/>
                <w:lang w:val="bg-BG"/>
              </w:rPr>
            </w:pPr>
          </w:p>
        </w:tc>
        <w:tc>
          <w:tcPr>
            <w:tcW w:w="263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44BE2" w:rsidRDefault="00344BE2" w:rsidP="00D256BD">
            <w:pPr>
              <w:autoSpaceDE w:val="0"/>
              <w:autoSpaceDN w:val="0"/>
              <w:adjustRightInd w:val="0"/>
              <w:spacing w:before="120" w:line="276" w:lineRule="auto"/>
              <w:jc w:val="both"/>
              <w:rPr>
                <w:rFonts w:ascii="Times New Roman" w:hAnsi="Times New Roman"/>
                <w:sz w:val="24"/>
                <w:szCs w:val="24"/>
                <w:lang w:val="bg-BG"/>
              </w:rPr>
            </w:pPr>
            <w:r w:rsidRPr="00E13863">
              <w:rPr>
                <w:rFonts w:ascii="Times New Roman" w:hAnsi="Times New Roman"/>
                <w:sz w:val="24"/>
                <w:szCs w:val="24"/>
                <w:lang w:val="bg-BG"/>
              </w:rPr>
              <w:t xml:space="preserve">Размерът на </w:t>
            </w:r>
            <w:r w:rsidR="00D256BD">
              <w:rPr>
                <w:rFonts w:ascii="Times New Roman" w:hAnsi="Times New Roman"/>
                <w:sz w:val="24"/>
                <w:szCs w:val="24"/>
                <w:lang w:val="bg-BG"/>
              </w:rPr>
              <w:t>разходите</w:t>
            </w:r>
            <w:r w:rsidRPr="00E13863">
              <w:rPr>
                <w:rFonts w:ascii="Times New Roman" w:hAnsi="Times New Roman"/>
                <w:sz w:val="24"/>
                <w:szCs w:val="24"/>
                <w:lang w:val="bg-BG"/>
              </w:rPr>
              <w:t xml:space="preserve"> за </w:t>
            </w:r>
            <w:r w:rsidR="00D256BD">
              <w:rPr>
                <w:rFonts w:ascii="Times New Roman" w:hAnsi="Times New Roman"/>
                <w:sz w:val="24"/>
                <w:szCs w:val="24"/>
                <w:lang w:val="bg-BG"/>
              </w:rPr>
              <w:t>помещението/сградата, ползвано за стопанска дейност,</w:t>
            </w:r>
            <w:r w:rsidRPr="00E13863">
              <w:rPr>
                <w:rFonts w:ascii="Times New Roman" w:hAnsi="Times New Roman"/>
                <w:sz w:val="24"/>
                <w:szCs w:val="24"/>
                <w:lang w:val="bg-BG"/>
              </w:rPr>
              <w:t xml:space="preserve"> е на стойност до 200 000 евро (391 166 лева) </w:t>
            </w:r>
          </w:p>
          <w:p w:rsidR="00D256BD" w:rsidRPr="00D256BD" w:rsidRDefault="00D256BD" w:rsidP="00D256BD">
            <w:pPr>
              <w:spacing w:before="120"/>
              <w:jc w:val="both"/>
              <w:rPr>
                <w:rFonts w:ascii="Times New Roman" w:hAnsi="Times New Roman"/>
                <w:i/>
                <w:sz w:val="24"/>
                <w:szCs w:val="24"/>
                <w:lang w:val="bg-BG"/>
              </w:rPr>
            </w:pPr>
            <w:r w:rsidRPr="00D256BD">
              <w:rPr>
                <w:rFonts w:ascii="Times New Roman" w:hAnsi="Times New Roman"/>
                <w:i/>
                <w:sz w:val="22"/>
                <w:szCs w:val="22"/>
                <w:lang w:val="bg-BG"/>
              </w:rPr>
              <w:t>Размерът на разходите се изчислява като процент от общата сума на разходите за цялата сграда. Този процент следва да бъде равен на съотношението между площта на съответното помещение и общата разгъната площ на сградата</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44BE2" w:rsidRPr="00E13863" w:rsidRDefault="009320AB" w:rsidP="000274D5">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00344BE2" w:rsidRPr="00E13863">
              <w:rPr>
                <w:rFonts w:ascii="Times New Roman" w:hAnsi="Times New Roman"/>
                <w:sz w:val="24"/>
                <w:szCs w:val="24"/>
                <w:lang w:val="bg-BG"/>
              </w:rPr>
              <w:instrText xml:space="preserve"> FORMCHECKBOX </w:instrText>
            </w:r>
            <w:r w:rsidR="00F4227D">
              <w:rPr>
                <w:rFonts w:ascii="Times New Roman" w:hAnsi="Times New Roman"/>
                <w:sz w:val="24"/>
                <w:szCs w:val="24"/>
                <w:lang w:val="bg-BG"/>
              </w:rPr>
            </w:r>
            <w:r w:rsidR="00F4227D">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344BE2" w:rsidRPr="00E13863" w:rsidRDefault="009320AB" w:rsidP="000274D5">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00344BE2" w:rsidRPr="00E13863">
              <w:rPr>
                <w:rFonts w:ascii="Times New Roman" w:hAnsi="Times New Roman"/>
                <w:sz w:val="24"/>
                <w:szCs w:val="24"/>
                <w:lang w:val="bg-BG"/>
              </w:rPr>
              <w:instrText xml:space="preserve"> FORMCHECKBOX </w:instrText>
            </w:r>
            <w:r w:rsidR="00F4227D">
              <w:rPr>
                <w:rFonts w:ascii="Times New Roman" w:hAnsi="Times New Roman"/>
                <w:sz w:val="24"/>
                <w:szCs w:val="24"/>
                <w:lang w:val="bg-BG"/>
              </w:rPr>
            </w:r>
            <w:r w:rsidR="00F4227D">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1497" w:type="pct"/>
            <w:tcBorders>
              <w:top w:val="single" w:sz="4" w:space="0" w:color="auto"/>
              <w:left w:val="single" w:sz="4" w:space="0" w:color="auto"/>
              <w:bottom w:val="single" w:sz="4" w:space="0" w:color="auto"/>
              <w:right w:val="single" w:sz="4" w:space="0" w:color="auto"/>
            </w:tcBorders>
          </w:tcPr>
          <w:p w:rsidR="00344BE2" w:rsidRDefault="00D256BD" w:rsidP="000274D5">
            <w:pPr>
              <w:spacing w:before="120" w:line="276" w:lineRule="auto"/>
              <w:ind w:left="150"/>
              <w:rPr>
                <w:rFonts w:ascii="Times New Roman" w:hAnsi="Times New Roman"/>
                <w:color w:val="000000"/>
                <w:sz w:val="22"/>
                <w:szCs w:val="22"/>
                <w:lang w:val="bg-BG"/>
              </w:rPr>
            </w:pPr>
            <w:r>
              <w:rPr>
                <w:rFonts w:ascii="Times New Roman" w:hAnsi="Times New Roman"/>
                <w:color w:val="000000"/>
                <w:sz w:val="22"/>
                <w:szCs w:val="22"/>
                <w:lang w:val="bg-BG"/>
              </w:rPr>
              <w:t>Формуляр за кандидатстване и бюджет на проекта</w:t>
            </w:r>
          </w:p>
          <w:p w:rsidR="00D256BD" w:rsidRDefault="00D256BD" w:rsidP="000274D5">
            <w:pPr>
              <w:spacing w:before="120" w:line="276" w:lineRule="auto"/>
              <w:ind w:left="150"/>
              <w:rPr>
                <w:rFonts w:ascii="Times New Roman" w:hAnsi="Times New Roman"/>
                <w:color w:val="000000"/>
                <w:sz w:val="22"/>
                <w:szCs w:val="22"/>
                <w:lang w:val="bg-BG"/>
              </w:rPr>
            </w:pPr>
            <w:r>
              <w:rPr>
                <w:rFonts w:ascii="Times New Roman" w:hAnsi="Times New Roman"/>
                <w:color w:val="000000"/>
                <w:sz w:val="22"/>
                <w:szCs w:val="22"/>
                <w:lang w:val="bg-BG"/>
              </w:rPr>
              <w:t>Акт за собственост</w:t>
            </w:r>
          </w:p>
          <w:p w:rsidR="00D256BD" w:rsidRPr="00274620" w:rsidRDefault="00D256BD" w:rsidP="000274D5">
            <w:pPr>
              <w:spacing w:before="120" w:line="276" w:lineRule="auto"/>
              <w:ind w:left="150"/>
              <w:rPr>
                <w:rFonts w:ascii="Times New Roman" w:hAnsi="Times New Roman"/>
                <w:color w:val="000000"/>
                <w:sz w:val="22"/>
                <w:szCs w:val="22"/>
                <w:lang w:val="en-US"/>
              </w:rPr>
            </w:pPr>
            <w:r w:rsidRPr="0087140C">
              <w:rPr>
                <w:rFonts w:ascii="Times New Roman" w:hAnsi="Times New Roman"/>
                <w:color w:val="000000"/>
                <w:sz w:val="22"/>
                <w:szCs w:val="22"/>
                <w:lang w:val="bg-BG"/>
              </w:rPr>
              <w:t>Документ, удостоверяващ площта на помещението, в което се извършва стопанска дейност (в случай, че площта не е указана в акта за собственост), например: договор за наем/план на сградата/др. техническа документация</w:t>
            </w:r>
          </w:p>
        </w:tc>
      </w:tr>
      <w:tr w:rsidR="00344BE2" w:rsidRPr="00E13863" w:rsidTr="000274D5">
        <w:trPr>
          <w:gridAfter w:val="1"/>
          <w:wAfter w:w="3" w:type="pct"/>
          <w:trHeight w:val="300"/>
        </w:trPr>
        <w:tc>
          <w:tcPr>
            <w:tcW w:w="29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44BE2" w:rsidRPr="00E13863" w:rsidRDefault="00344BE2" w:rsidP="00D256BD">
            <w:pPr>
              <w:widowControl w:val="0"/>
              <w:numPr>
                <w:ilvl w:val="1"/>
                <w:numId w:val="67"/>
              </w:numPr>
              <w:autoSpaceDE w:val="0"/>
              <w:autoSpaceDN w:val="0"/>
              <w:adjustRightInd w:val="0"/>
              <w:spacing w:before="120" w:line="360" w:lineRule="auto"/>
              <w:rPr>
                <w:rFonts w:ascii="Times New Roman" w:hAnsi="Times New Roman"/>
                <w:sz w:val="24"/>
                <w:szCs w:val="24"/>
                <w:lang w:val="bg-BG"/>
              </w:rPr>
            </w:pPr>
          </w:p>
        </w:tc>
        <w:tc>
          <w:tcPr>
            <w:tcW w:w="26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44BE2" w:rsidRPr="00E13863" w:rsidRDefault="00344BE2" w:rsidP="000274D5">
            <w:pPr>
              <w:autoSpaceDE w:val="0"/>
              <w:autoSpaceDN w:val="0"/>
              <w:adjustRightInd w:val="0"/>
              <w:spacing w:before="120" w:line="276" w:lineRule="auto"/>
              <w:jc w:val="both"/>
              <w:rPr>
                <w:rFonts w:ascii="Times New Roman" w:hAnsi="Times New Roman"/>
                <w:sz w:val="24"/>
                <w:szCs w:val="24"/>
                <w:lang w:val="bg-BG"/>
              </w:rPr>
            </w:pPr>
            <w:r w:rsidRPr="00E13863">
              <w:rPr>
                <w:rFonts w:ascii="Times New Roman" w:hAnsi="Times New Roman"/>
                <w:sz w:val="24"/>
                <w:szCs w:val="24"/>
                <w:lang w:val="bg-BG"/>
              </w:rPr>
              <w:t>Получателят на финансирането получавал ли е други минимални помощи за последните 3 бюджетни години?</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44BE2" w:rsidRPr="00E13863" w:rsidRDefault="009320AB" w:rsidP="000274D5">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00344BE2" w:rsidRPr="00E13863">
              <w:rPr>
                <w:rFonts w:ascii="Times New Roman" w:hAnsi="Times New Roman"/>
                <w:sz w:val="24"/>
                <w:szCs w:val="24"/>
                <w:lang w:val="bg-BG"/>
              </w:rPr>
              <w:instrText xml:space="preserve"> FORMCHECKBOX </w:instrText>
            </w:r>
            <w:r w:rsidR="00F4227D">
              <w:rPr>
                <w:rFonts w:ascii="Times New Roman" w:hAnsi="Times New Roman"/>
                <w:sz w:val="24"/>
                <w:szCs w:val="24"/>
                <w:lang w:val="bg-BG"/>
              </w:rPr>
            </w:r>
            <w:r w:rsidR="00F4227D">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344BE2" w:rsidRPr="00E13863" w:rsidRDefault="009320AB" w:rsidP="000274D5">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00344BE2" w:rsidRPr="00E13863">
              <w:rPr>
                <w:rFonts w:ascii="Times New Roman" w:hAnsi="Times New Roman"/>
                <w:sz w:val="24"/>
                <w:szCs w:val="24"/>
                <w:lang w:val="bg-BG"/>
              </w:rPr>
              <w:instrText xml:space="preserve"> FORMCHECKBOX </w:instrText>
            </w:r>
            <w:r w:rsidR="00F4227D">
              <w:rPr>
                <w:rFonts w:ascii="Times New Roman" w:hAnsi="Times New Roman"/>
                <w:sz w:val="24"/>
                <w:szCs w:val="24"/>
                <w:lang w:val="bg-BG"/>
              </w:rPr>
            </w:r>
            <w:r w:rsidR="00F4227D">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1497" w:type="pct"/>
            <w:tcBorders>
              <w:top w:val="single" w:sz="4" w:space="0" w:color="auto"/>
              <w:left w:val="single" w:sz="4" w:space="0" w:color="auto"/>
              <w:bottom w:val="single" w:sz="4" w:space="0" w:color="auto"/>
              <w:right w:val="single" w:sz="4" w:space="0" w:color="auto"/>
            </w:tcBorders>
          </w:tcPr>
          <w:p w:rsidR="00344BE2" w:rsidRPr="00105D7F" w:rsidRDefault="00344BE2" w:rsidP="000274D5">
            <w:pPr>
              <w:spacing w:before="120" w:line="276" w:lineRule="auto"/>
              <w:ind w:left="150"/>
              <w:jc w:val="both"/>
              <w:rPr>
                <w:rFonts w:ascii="Times New Roman" w:hAnsi="Times New Roman"/>
                <w:sz w:val="22"/>
                <w:szCs w:val="22"/>
                <w:lang w:val="bg-BG"/>
              </w:rPr>
            </w:pPr>
            <w:r w:rsidRPr="00105D7F">
              <w:rPr>
                <w:rFonts w:ascii="Times New Roman" w:hAnsi="Times New Roman"/>
                <w:sz w:val="22"/>
                <w:szCs w:val="22"/>
                <w:lang w:val="bg-BG"/>
              </w:rPr>
              <w:t>Декларация за минимални и държавни помощи</w:t>
            </w:r>
            <w:r>
              <w:rPr>
                <w:rStyle w:val="FootnoteReference"/>
                <w:rFonts w:ascii="Times New Roman" w:hAnsi="Times New Roman"/>
                <w:sz w:val="22"/>
                <w:szCs w:val="22"/>
                <w:lang w:val="bg-BG"/>
              </w:rPr>
              <w:footnoteReference w:id="13"/>
            </w:r>
            <w:r>
              <w:rPr>
                <w:rStyle w:val="FootnoteReference"/>
                <w:rFonts w:ascii="Times New Roman" w:hAnsi="Times New Roman"/>
                <w:sz w:val="22"/>
                <w:szCs w:val="22"/>
                <w:lang w:val="bg-BG"/>
              </w:rPr>
              <w:footnoteReference w:id="14"/>
            </w:r>
          </w:p>
          <w:p w:rsidR="00344BE2" w:rsidRPr="00105D7F" w:rsidRDefault="00344BE2" w:rsidP="000274D5">
            <w:pPr>
              <w:spacing w:before="120" w:line="276" w:lineRule="auto"/>
              <w:ind w:left="150"/>
              <w:jc w:val="both"/>
              <w:rPr>
                <w:rFonts w:ascii="Times New Roman" w:hAnsi="Times New Roman"/>
                <w:sz w:val="22"/>
                <w:szCs w:val="22"/>
                <w:lang w:val="bg-BG"/>
              </w:rPr>
            </w:pPr>
            <w:r w:rsidRPr="00105D7F">
              <w:rPr>
                <w:rFonts w:ascii="Times New Roman" w:hAnsi="Times New Roman"/>
                <w:sz w:val="22"/>
                <w:szCs w:val="22"/>
                <w:lang w:val="bg-BG"/>
              </w:rPr>
              <w:t>Регистър на минималните и държавните помощи</w:t>
            </w:r>
            <w:r>
              <w:rPr>
                <w:rStyle w:val="FootnoteReference"/>
                <w:rFonts w:ascii="Times New Roman" w:hAnsi="Times New Roman"/>
                <w:sz w:val="22"/>
                <w:szCs w:val="22"/>
                <w:lang w:val="bg-BG"/>
              </w:rPr>
              <w:footnoteReference w:id="15"/>
            </w:r>
          </w:p>
        </w:tc>
      </w:tr>
      <w:tr w:rsidR="00344BE2" w:rsidRPr="00E13863" w:rsidTr="000274D5">
        <w:trPr>
          <w:gridAfter w:val="1"/>
          <w:wAfter w:w="3" w:type="pct"/>
          <w:trHeight w:val="1109"/>
        </w:trPr>
        <w:tc>
          <w:tcPr>
            <w:tcW w:w="29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44BE2" w:rsidRPr="00E13863" w:rsidRDefault="00344BE2" w:rsidP="00D256BD">
            <w:pPr>
              <w:widowControl w:val="0"/>
              <w:numPr>
                <w:ilvl w:val="1"/>
                <w:numId w:val="67"/>
              </w:numPr>
              <w:autoSpaceDE w:val="0"/>
              <w:autoSpaceDN w:val="0"/>
              <w:adjustRightInd w:val="0"/>
              <w:spacing w:before="120" w:line="360" w:lineRule="auto"/>
              <w:rPr>
                <w:rFonts w:ascii="Times New Roman" w:hAnsi="Times New Roman"/>
                <w:sz w:val="24"/>
                <w:szCs w:val="24"/>
                <w:lang w:val="bg-BG"/>
              </w:rPr>
            </w:pPr>
          </w:p>
        </w:tc>
        <w:tc>
          <w:tcPr>
            <w:tcW w:w="26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44BE2" w:rsidRPr="00E13863" w:rsidRDefault="00344BE2" w:rsidP="000274D5">
            <w:pPr>
              <w:autoSpaceDE w:val="0"/>
              <w:autoSpaceDN w:val="0"/>
              <w:adjustRightInd w:val="0"/>
              <w:spacing w:before="120" w:line="276" w:lineRule="auto"/>
              <w:jc w:val="both"/>
              <w:rPr>
                <w:rFonts w:ascii="Times New Roman" w:hAnsi="Times New Roman"/>
                <w:sz w:val="24"/>
                <w:szCs w:val="24"/>
                <w:lang w:val="bg-BG"/>
              </w:rPr>
            </w:pPr>
            <w:r w:rsidRPr="00E13863">
              <w:rPr>
                <w:rFonts w:ascii="Times New Roman" w:hAnsi="Times New Roman"/>
                <w:sz w:val="24"/>
                <w:szCs w:val="24"/>
                <w:lang w:val="bg-BG"/>
              </w:rPr>
              <w:t>Ако отговорът на предходния въпрос е положителен, има ли натрупване с други минимални помощи, предоставени на друго основание?</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44BE2" w:rsidRPr="00E13863" w:rsidRDefault="009320AB" w:rsidP="000274D5">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00344BE2" w:rsidRPr="00E13863">
              <w:rPr>
                <w:rFonts w:ascii="Times New Roman" w:hAnsi="Times New Roman"/>
                <w:sz w:val="24"/>
                <w:szCs w:val="24"/>
                <w:lang w:val="bg-BG"/>
              </w:rPr>
              <w:instrText xml:space="preserve"> FORMCHECKBOX </w:instrText>
            </w:r>
            <w:r w:rsidR="00F4227D">
              <w:rPr>
                <w:rFonts w:ascii="Times New Roman" w:hAnsi="Times New Roman"/>
                <w:sz w:val="24"/>
                <w:szCs w:val="24"/>
                <w:lang w:val="bg-BG"/>
              </w:rPr>
            </w:r>
            <w:r w:rsidR="00F4227D">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p w:rsidR="00344BE2" w:rsidRPr="00E13863" w:rsidRDefault="00344BE2" w:rsidP="000274D5">
            <w:pPr>
              <w:spacing w:before="120" w:line="360" w:lineRule="auto"/>
              <w:rPr>
                <w:rFonts w:ascii="Times New Roman" w:hAnsi="Times New Roman"/>
                <w:sz w:val="24"/>
                <w:szCs w:val="24"/>
                <w:lang w:val="bg-BG"/>
              </w:rPr>
            </w:pP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344BE2" w:rsidRPr="00E13863" w:rsidRDefault="009320AB" w:rsidP="000274D5">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00344BE2" w:rsidRPr="00E13863">
              <w:rPr>
                <w:rFonts w:ascii="Times New Roman" w:hAnsi="Times New Roman"/>
                <w:sz w:val="24"/>
                <w:szCs w:val="24"/>
                <w:lang w:val="bg-BG"/>
              </w:rPr>
              <w:instrText xml:space="preserve"> FORMCHECKBOX </w:instrText>
            </w:r>
            <w:r w:rsidR="00F4227D">
              <w:rPr>
                <w:rFonts w:ascii="Times New Roman" w:hAnsi="Times New Roman"/>
                <w:sz w:val="24"/>
                <w:szCs w:val="24"/>
                <w:lang w:val="bg-BG"/>
              </w:rPr>
            </w:r>
            <w:r w:rsidR="00F4227D">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p w:rsidR="00344BE2" w:rsidRPr="00E13863" w:rsidRDefault="00344BE2" w:rsidP="000274D5">
            <w:pPr>
              <w:spacing w:before="120" w:line="360" w:lineRule="auto"/>
              <w:rPr>
                <w:rFonts w:ascii="Times New Roman" w:hAnsi="Times New Roman"/>
                <w:sz w:val="24"/>
                <w:szCs w:val="24"/>
                <w:lang w:val="bg-BG"/>
              </w:rPr>
            </w:pPr>
          </w:p>
        </w:tc>
        <w:tc>
          <w:tcPr>
            <w:tcW w:w="1497" w:type="pct"/>
            <w:tcBorders>
              <w:top w:val="single" w:sz="4" w:space="0" w:color="auto"/>
              <w:left w:val="single" w:sz="4" w:space="0" w:color="auto"/>
              <w:bottom w:val="single" w:sz="4" w:space="0" w:color="auto"/>
              <w:right w:val="single" w:sz="4" w:space="0" w:color="auto"/>
            </w:tcBorders>
          </w:tcPr>
          <w:p w:rsidR="00344BE2" w:rsidRPr="00105D7F" w:rsidRDefault="00344BE2" w:rsidP="000274D5">
            <w:pPr>
              <w:spacing w:before="120" w:line="276" w:lineRule="auto"/>
              <w:rPr>
                <w:rFonts w:ascii="Times New Roman" w:hAnsi="Times New Roman"/>
                <w:sz w:val="22"/>
                <w:szCs w:val="22"/>
                <w:lang w:val="bg-BG"/>
              </w:rPr>
            </w:pPr>
            <w:r w:rsidRPr="00105D7F">
              <w:rPr>
                <w:rFonts w:ascii="Times New Roman" w:hAnsi="Times New Roman"/>
                <w:sz w:val="22"/>
                <w:szCs w:val="22"/>
                <w:lang w:val="bg-BG"/>
              </w:rPr>
              <w:t>Декларация за минимални и държавни помощи</w:t>
            </w:r>
          </w:p>
        </w:tc>
      </w:tr>
      <w:tr w:rsidR="00344BE2" w:rsidRPr="00E13863" w:rsidTr="000274D5">
        <w:trPr>
          <w:gridAfter w:val="1"/>
          <w:wAfter w:w="3" w:type="pct"/>
          <w:trHeight w:val="1109"/>
        </w:trPr>
        <w:tc>
          <w:tcPr>
            <w:tcW w:w="29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44BE2" w:rsidRPr="00E13863" w:rsidRDefault="00344BE2" w:rsidP="00D256BD">
            <w:pPr>
              <w:widowControl w:val="0"/>
              <w:numPr>
                <w:ilvl w:val="1"/>
                <w:numId w:val="67"/>
              </w:numPr>
              <w:autoSpaceDE w:val="0"/>
              <w:autoSpaceDN w:val="0"/>
              <w:adjustRightInd w:val="0"/>
              <w:spacing w:before="120" w:line="360" w:lineRule="auto"/>
              <w:rPr>
                <w:rFonts w:ascii="Times New Roman" w:hAnsi="Times New Roman"/>
                <w:sz w:val="24"/>
                <w:szCs w:val="24"/>
                <w:lang w:val="bg-BG"/>
              </w:rPr>
            </w:pPr>
          </w:p>
        </w:tc>
        <w:tc>
          <w:tcPr>
            <w:tcW w:w="26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44BE2" w:rsidRDefault="00344BE2" w:rsidP="000274D5">
            <w:pPr>
              <w:autoSpaceDE w:val="0"/>
              <w:autoSpaceDN w:val="0"/>
              <w:adjustRightInd w:val="0"/>
              <w:spacing w:before="120" w:line="276" w:lineRule="auto"/>
              <w:jc w:val="both"/>
              <w:rPr>
                <w:rFonts w:ascii="Times New Roman" w:hAnsi="Times New Roman"/>
                <w:sz w:val="24"/>
                <w:szCs w:val="24"/>
                <w:lang w:val="bg-BG"/>
              </w:rPr>
            </w:pPr>
            <w:r w:rsidRPr="00E13863">
              <w:rPr>
                <w:rFonts w:ascii="Times New Roman" w:hAnsi="Times New Roman"/>
                <w:sz w:val="24"/>
                <w:szCs w:val="24"/>
                <w:lang w:val="bg-BG"/>
              </w:rPr>
              <w:t xml:space="preserve">Общият размер на </w:t>
            </w:r>
            <w:r>
              <w:rPr>
                <w:rFonts w:ascii="Times New Roman" w:hAnsi="Times New Roman"/>
                <w:sz w:val="24"/>
                <w:szCs w:val="24"/>
                <w:lang w:val="bg-BG"/>
              </w:rPr>
              <w:t>предвидената по проекта помощ за съответн</w:t>
            </w:r>
            <w:r w:rsidR="00D256BD">
              <w:rPr>
                <w:rFonts w:ascii="Times New Roman" w:hAnsi="Times New Roman"/>
                <w:sz w:val="24"/>
                <w:szCs w:val="24"/>
                <w:lang w:val="bg-BG"/>
              </w:rPr>
              <w:t>ото помещение</w:t>
            </w:r>
            <w:r>
              <w:rPr>
                <w:rFonts w:ascii="Times New Roman" w:hAnsi="Times New Roman"/>
                <w:sz w:val="24"/>
                <w:szCs w:val="24"/>
                <w:lang w:val="bg-BG"/>
              </w:rPr>
              <w:t xml:space="preserve">, събрана с </w:t>
            </w:r>
            <w:r w:rsidRPr="00E13863">
              <w:rPr>
                <w:rFonts w:ascii="Times New Roman" w:hAnsi="Times New Roman"/>
                <w:sz w:val="24"/>
                <w:szCs w:val="24"/>
                <w:lang w:val="bg-BG"/>
              </w:rPr>
              <w:t xml:space="preserve">помощите, получени от </w:t>
            </w:r>
            <w:r>
              <w:rPr>
                <w:rFonts w:ascii="Times New Roman" w:hAnsi="Times New Roman"/>
                <w:sz w:val="24"/>
                <w:szCs w:val="24"/>
                <w:lang w:val="bg-BG"/>
              </w:rPr>
              <w:t>собственика съгласно Въпрос № 2,</w:t>
            </w:r>
            <w:r w:rsidRPr="00E13863">
              <w:rPr>
                <w:rFonts w:ascii="Times New Roman" w:hAnsi="Times New Roman"/>
                <w:sz w:val="24"/>
                <w:szCs w:val="24"/>
                <w:lang w:val="bg-BG"/>
              </w:rPr>
              <w:t xml:space="preserve"> съответства ли на допустимия </w:t>
            </w:r>
            <w:proofErr w:type="spellStart"/>
            <w:r w:rsidRPr="00E13863">
              <w:rPr>
                <w:rFonts w:ascii="Times New Roman" w:hAnsi="Times New Roman"/>
                <w:sz w:val="24"/>
                <w:szCs w:val="24"/>
                <w:lang w:val="bg-BG"/>
              </w:rPr>
              <w:t>кумулиран</w:t>
            </w:r>
            <w:proofErr w:type="spellEnd"/>
            <w:r w:rsidRPr="00E13863">
              <w:rPr>
                <w:rFonts w:ascii="Times New Roman" w:hAnsi="Times New Roman"/>
                <w:sz w:val="24"/>
                <w:szCs w:val="24"/>
                <w:lang w:val="bg-BG"/>
              </w:rPr>
              <w:t xml:space="preserve"> размер съгласно приложимия регламент за минимални помощи в зависимост от финансираните дейности?</w:t>
            </w:r>
          </w:p>
          <w:p w:rsidR="00344BE2" w:rsidRPr="00956244" w:rsidRDefault="00344BE2" w:rsidP="000274D5">
            <w:pPr>
              <w:spacing w:before="120"/>
              <w:jc w:val="both"/>
              <w:rPr>
                <w:rFonts w:ascii="Times New Roman" w:hAnsi="Times New Roman"/>
                <w:i/>
                <w:sz w:val="22"/>
                <w:szCs w:val="22"/>
                <w:lang w:val="bg-BG"/>
              </w:rPr>
            </w:pPr>
            <w:r w:rsidRPr="00956244">
              <w:rPr>
                <w:rFonts w:ascii="Times New Roman" w:hAnsi="Times New Roman"/>
                <w:i/>
                <w:sz w:val="22"/>
                <w:szCs w:val="22"/>
                <w:lang w:val="bg-BG"/>
              </w:rPr>
              <w:t>Допустимите прагове</w:t>
            </w:r>
            <w:r w:rsidR="00D256BD">
              <w:rPr>
                <w:rFonts w:ascii="Times New Roman" w:hAnsi="Times New Roman"/>
                <w:i/>
                <w:sz w:val="22"/>
                <w:szCs w:val="22"/>
                <w:lang w:val="bg-BG"/>
              </w:rPr>
              <w:t xml:space="preserve"> на </w:t>
            </w:r>
            <w:proofErr w:type="spellStart"/>
            <w:r w:rsidR="00D256BD">
              <w:rPr>
                <w:rFonts w:ascii="Times New Roman" w:hAnsi="Times New Roman"/>
                <w:i/>
                <w:sz w:val="22"/>
                <w:szCs w:val="22"/>
                <w:lang w:val="bg-BG"/>
              </w:rPr>
              <w:t>кумулирания</w:t>
            </w:r>
            <w:proofErr w:type="spellEnd"/>
            <w:r w:rsidR="00D256BD">
              <w:rPr>
                <w:rFonts w:ascii="Times New Roman" w:hAnsi="Times New Roman"/>
                <w:i/>
                <w:sz w:val="22"/>
                <w:szCs w:val="22"/>
                <w:lang w:val="bg-BG"/>
              </w:rPr>
              <w:t xml:space="preserve"> размер</w:t>
            </w:r>
            <w:r w:rsidRPr="00956244">
              <w:rPr>
                <w:rFonts w:ascii="Times New Roman" w:hAnsi="Times New Roman"/>
                <w:i/>
                <w:sz w:val="22"/>
                <w:szCs w:val="22"/>
                <w:lang w:val="bg-BG"/>
              </w:rPr>
              <w:t xml:space="preserve"> са, както следва:</w:t>
            </w:r>
          </w:p>
          <w:p w:rsidR="00344BE2" w:rsidRDefault="00344BE2" w:rsidP="000274D5">
            <w:pPr>
              <w:jc w:val="both"/>
              <w:rPr>
                <w:rFonts w:ascii="Times New Roman" w:hAnsi="Times New Roman"/>
                <w:i/>
                <w:sz w:val="22"/>
                <w:szCs w:val="22"/>
                <w:lang w:val="bg-BG"/>
              </w:rPr>
            </w:pPr>
            <w:r>
              <w:rPr>
                <w:rFonts w:ascii="Times New Roman" w:hAnsi="Times New Roman"/>
                <w:i/>
                <w:sz w:val="22"/>
                <w:szCs w:val="22"/>
                <w:lang w:val="bg-BG"/>
              </w:rPr>
              <w:t>-</w:t>
            </w:r>
            <w:r w:rsidRPr="000C4CC6">
              <w:rPr>
                <w:rFonts w:ascii="Times New Roman" w:hAnsi="Times New Roman"/>
                <w:i/>
                <w:sz w:val="22"/>
                <w:szCs w:val="22"/>
                <w:lang w:val="bg-BG"/>
              </w:rPr>
              <w:t xml:space="preserve"> </w:t>
            </w:r>
            <w:r w:rsidRPr="000C4CC6">
              <w:rPr>
                <w:rFonts w:ascii="Times New Roman" w:hAnsi="Times New Roman"/>
                <w:i/>
                <w:sz w:val="22"/>
                <w:szCs w:val="22"/>
                <w:lang w:val="bg-BG"/>
              </w:rPr>
              <w:tab/>
            </w:r>
            <w:r>
              <w:rPr>
                <w:rFonts w:ascii="Times New Roman" w:hAnsi="Times New Roman"/>
                <w:i/>
                <w:sz w:val="22"/>
                <w:szCs w:val="22"/>
                <w:lang w:val="bg-BG"/>
              </w:rPr>
              <w:t>В случай на помощи за услуги от общ икономически интерес съгласно Регламент (ЕС) № 360/2012 г.: до 500 хил. евро или 997 915 лв.</w:t>
            </w:r>
            <w:r w:rsidRPr="000C4CC6">
              <w:rPr>
                <w:rFonts w:ascii="Times New Roman" w:hAnsi="Times New Roman"/>
                <w:i/>
                <w:sz w:val="22"/>
                <w:szCs w:val="22"/>
                <w:lang w:val="bg-BG"/>
              </w:rPr>
              <w:t>;</w:t>
            </w:r>
          </w:p>
          <w:p w:rsidR="00344BE2" w:rsidRPr="00E13863" w:rsidRDefault="00344BE2" w:rsidP="000274D5">
            <w:pPr>
              <w:jc w:val="both"/>
              <w:rPr>
                <w:rFonts w:ascii="Times New Roman" w:hAnsi="Times New Roman"/>
                <w:sz w:val="24"/>
                <w:szCs w:val="24"/>
                <w:lang w:val="bg-BG"/>
              </w:rPr>
            </w:pPr>
            <w:r>
              <w:rPr>
                <w:rFonts w:ascii="Times New Roman" w:hAnsi="Times New Roman"/>
                <w:i/>
                <w:sz w:val="22"/>
                <w:szCs w:val="22"/>
                <w:lang w:val="bg-BG"/>
              </w:rPr>
              <w:lastRenderedPageBreak/>
              <w:t>-</w:t>
            </w:r>
            <w:r w:rsidRPr="000C4CC6">
              <w:rPr>
                <w:rFonts w:ascii="Times New Roman" w:hAnsi="Times New Roman"/>
                <w:i/>
                <w:sz w:val="22"/>
                <w:szCs w:val="22"/>
                <w:lang w:val="bg-BG"/>
              </w:rPr>
              <w:t xml:space="preserve"> </w:t>
            </w:r>
            <w:r w:rsidRPr="000C4CC6">
              <w:rPr>
                <w:rFonts w:ascii="Times New Roman" w:hAnsi="Times New Roman"/>
                <w:i/>
                <w:sz w:val="22"/>
                <w:szCs w:val="22"/>
                <w:lang w:val="bg-BG"/>
              </w:rPr>
              <w:tab/>
            </w:r>
            <w:r>
              <w:rPr>
                <w:rFonts w:ascii="Times New Roman" w:hAnsi="Times New Roman"/>
                <w:i/>
                <w:sz w:val="22"/>
                <w:szCs w:val="22"/>
                <w:lang w:val="bg-BG"/>
              </w:rPr>
              <w:t>Във всички останали случаи: до 200 хил. евро или 391 166 лв.</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44BE2" w:rsidRPr="00E13863" w:rsidRDefault="009320AB" w:rsidP="000274D5">
            <w:pPr>
              <w:spacing w:before="120" w:line="360" w:lineRule="auto"/>
              <w:rPr>
                <w:rFonts w:ascii="Times New Roman" w:hAnsi="Times New Roman"/>
                <w:sz w:val="24"/>
                <w:szCs w:val="24"/>
                <w:lang w:val="bg-BG"/>
              </w:rPr>
            </w:pPr>
            <w:r w:rsidRPr="00E13863">
              <w:rPr>
                <w:rFonts w:ascii="Times New Roman" w:hAnsi="Times New Roman"/>
                <w:sz w:val="24"/>
                <w:szCs w:val="24"/>
                <w:lang w:val="bg-BG"/>
              </w:rPr>
              <w:lastRenderedPageBreak/>
              <w:fldChar w:fldCharType="begin">
                <w:ffData>
                  <w:name w:val=""/>
                  <w:enabled/>
                  <w:calcOnExit/>
                  <w:checkBox>
                    <w:sizeAuto/>
                    <w:default w:val="0"/>
                  </w:checkBox>
                </w:ffData>
              </w:fldChar>
            </w:r>
            <w:r w:rsidR="00344BE2" w:rsidRPr="00E13863">
              <w:rPr>
                <w:rFonts w:ascii="Times New Roman" w:hAnsi="Times New Roman"/>
                <w:sz w:val="24"/>
                <w:szCs w:val="24"/>
                <w:lang w:val="bg-BG"/>
              </w:rPr>
              <w:instrText xml:space="preserve"> FORMCHECKBOX </w:instrText>
            </w:r>
            <w:r w:rsidR="00F4227D">
              <w:rPr>
                <w:rFonts w:ascii="Times New Roman" w:hAnsi="Times New Roman"/>
                <w:sz w:val="24"/>
                <w:szCs w:val="24"/>
                <w:lang w:val="bg-BG"/>
              </w:rPr>
            </w:r>
            <w:r w:rsidR="00F4227D">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p w:rsidR="00344BE2" w:rsidRPr="00E13863" w:rsidRDefault="00344BE2" w:rsidP="000274D5">
            <w:pPr>
              <w:spacing w:before="120" w:line="360" w:lineRule="auto"/>
              <w:rPr>
                <w:rFonts w:ascii="Times New Roman" w:hAnsi="Times New Roman"/>
                <w:sz w:val="24"/>
                <w:szCs w:val="24"/>
                <w:lang w:val="bg-BG"/>
              </w:rPr>
            </w:pP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344BE2" w:rsidRPr="00E13863" w:rsidRDefault="009320AB" w:rsidP="000274D5">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00344BE2" w:rsidRPr="00E13863">
              <w:rPr>
                <w:rFonts w:ascii="Times New Roman" w:hAnsi="Times New Roman"/>
                <w:sz w:val="24"/>
                <w:szCs w:val="24"/>
                <w:lang w:val="bg-BG"/>
              </w:rPr>
              <w:instrText xml:space="preserve"> FORMCHECKBOX </w:instrText>
            </w:r>
            <w:r w:rsidR="00F4227D">
              <w:rPr>
                <w:rFonts w:ascii="Times New Roman" w:hAnsi="Times New Roman"/>
                <w:sz w:val="24"/>
                <w:szCs w:val="24"/>
                <w:lang w:val="bg-BG"/>
              </w:rPr>
            </w:r>
            <w:r w:rsidR="00F4227D">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p w:rsidR="00344BE2" w:rsidRPr="00E13863" w:rsidRDefault="00344BE2" w:rsidP="000274D5">
            <w:pPr>
              <w:spacing w:before="120" w:line="360" w:lineRule="auto"/>
              <w:rPr>
                <w:rFonts w:ascii="Times New Roman" w:hAnsi="Times New Roman"/>
                <w:sz w:val="24"/>
                <w:szCs w:val="24"/>
                <w:lang w:val="bg-BG"/>
              </w:rPr>
            </w:pPr>
          </w:p>
        </w:tc>
        <w:tc>
          <w:tcPr>
            <w:tcW w:w="1497" w:type="pct"/>
            <w:tcBorders>
              <w:top w:val="single" w:sz="4" w:space="0" w:color="auto"/>
              <w:left w:val="single" w:sz="4" w:space="0" w:color="auto"/>
              <w:bottom w:val="single" w:sz="4" w:space="0" w:color="auto"/>
              <w:right w:val="single" w:sz="4" w:space="0" w:color="auto"/>
            </w:tcBorders>
          </w:tcPr>
          <w:p w:rsidR="00344BE2" w:rsidRPr="00E13863" w:rsidRDefault="00344BE2" w:rsidP="000274D5">
            <w:pPr>
              <w:spacing w:before="120" w:line="276" w:lineRule="auto"/>
              <w:rPr>
                <w:rFonts w:ascii="Times New Roman" w:hAnsi="Times New Roman"/>
                <w:sz w:val="24"/>
                <w:szCs w:val="24"/>
                <w:lang w:val="bg-BG"/>
              </w:rPr>
            </w:pPr>
            <w:r w:rsidRPr="00105D7F">
              <w:rPr>
                <w:rFonts w:ascii="Times New Roman" w:hAnsi="Times New Roman"/>
                <w:sz w:val="22"/>
                <w:szCs w:val="22"/>
                <w:lang w:val="bg-BG"/>
              </w:rPr>
              <w:t>Декларация за минимални и държавни помощи</w:t>
            </w:r>
          </w:p>
        </w:tc>
      </w:tr>
      <w:tr w:rsidR="00344BE2" w:rsidRPr="00E13863" w:rsidTr="000274D5">
        <w:trPr>
          <w:trHeight w:val="300"/>
        </w:trPr>
        <w:tc>
          <w:tcPr>
            <w:tcW w:w="2922" w:type="pct"/>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44BE2" w:rsidRPr="00A5372A" w:rsidRDefault="00344BE2" w:rsidP="000274D5">
            <w:pPr>
              <w:spacing w:after="120"/>
              <w:ind w:left="851" w:hanging="851"/>
              <w:jc w:val="both"/>
              <w:rPr>
                <w:rFonts w:ascii="Times New Roman" w:hAnsi="Times New Roman"/>
                <w:b/>
                <w:sz w:val="24"/>
                <w:szCs w:val="24"/>
                <w:u w:val="single"/>
                <w:lang w:val="bg-BG"/>
              </w:rPr>
            </w:pPr>
            <w:r w:rsidRPr="00A5372A">
              <w:rPr>
                <w:rFonts w:ascii="Times New Roman" w:hAnsi="Times New Roman"/>
                <w:b/>
                <w:sz w:val="24"/>
                <w:szCs w:val="24"/>
                <w:u w:val="single"/>
                <w:lang w:val="bg-BG"/>
              </w:rPr>
              <w:lastRenderedPageBreak/>
              <w:t>Извод:</w:t>
            </w:r>
            <w:r w:rsidRPr="00A5372A">
              <w:rPr>
                <w:rFonts w:ascii="Times New Roman" w:hAnsi="Times New Roman"/>
                <w:b/>
                <w:sz w:val="24"/>
                <w:szCs w:val="24"/>
                <w:lang w:val="bg-BG"/>
              </w:rPr>
              <w:t xml:space="preserve"> </w:t>
            </w:r>
            <w:r w:rsidR="00D256BD">
              <w:rPr>
                <w:rFonts w:ascii="Times New Roman" w:hAnsi="Times New Roman"/>
                <w:b/>
                <w:sz w:val="24"/>
                <w:szCs w:val="24"/>
                <w:lang w:val="bg-BG"/>
              </w:rPr>
              <w:t>Получателят на помощта</w:t>
            </w:r>
            <w:r w:rsidRPr="00A5372A">
              <w:rPr>
                <w:rFonts w:ascii="Times New Roman" w:hAnsi="Times New Roman"/>
                <w:b/>
                <w:sz w:val="24"/>
                <w:szCs w:val="24"/>
                <w:lang w:val="bg-BG"/>
              </w:rPr>
              <w:t xml:space="preserve"> попада под режим на помощ </w:t>
            </w:r>
            <w:proofErr w:type="spellStart"/>
            <w:r w:rsidRPr="00A5372A">
              <w:rPr>
                <w:rFonts w:ascii="Times New Roman" w:hAnsi="Times New Roman"/>
                <w:b/>
                <w:sz w:val="24"/>
                <w:szCs w:val="24"/>
                <w:u w:val="single"/>
                <w:lang w:val="bg-BG"/>
              </w:rPr>
              <w:t>de</w:t>
            </w:r>
            <w:proofErr w:type="spellEnd"/>
            <w:r w:rsidRPr="00A5372A">
              <w:rPr>
                <w:rFonts w:ascii="Times New Roman" w:hAnsi="Times New Roman"/>
                <w:b/>
                <w:sz w:val="24"/>
                <w:szCs w:val="24"/>
                <w:u w:val="single"/>
                <w:lang w:val="bg-BG"/>
              </w:rPr>
              <w:t xml:space="preserve"> </w:t>
            </w:r>
            <w:proofErr w:type="spellStart"/>
            <w:r w:rsidRPr="00A5372A">
              <w:rPr>
                <w:rFonts w:ascii="Times New Roman" w:hAnsi="Times New Roman"/>
                <w:b/>
                <w:sz w:val="24"/>
                <w:szCs w:val="24"/>
                <w:u w:val="single"/>
                <w:lang w:val="bg-BG"/>
              </w:rPr>
              <w:t>minimis</w:t>
            </w:r>
            <w:proofErr w:type="spellEnd"/>
            <w:r w:rsidRPr="00A5372A">
              <w:rPr>
                <w:rFonts w:ascii="Times New Roman" w:hAnsi="Times New Roman"/>
                <w:b/>
                <w:sz w:val="24"/>
                <w:szCs w:val="24"/>
                <w:u w:val="single"/>
                <w:lang w:val="bg-BG"/>
              </w:rPr>
              <w:t xml:space="preserve"> </w:t>
            </w:r>
          </w:p>
          <w:p w:rsidR="00344BE2" w:rsidRPr="00A5372A" w:rsidRDefault="00344BE2" w:rsidP="000274D5">
            <w:pPr>
              <w:spacing w:before="120"/>
              <w:jc w:val="both"/>
              <w:rPr>
                <w:rFonts w:ascii="Times New Roman" w:hAnsi="Times New Roman"/>
                <w:i/>
                <w:sz w:val="22"/>
                <w:szCs w:val="22"/>
                <w:lang w:val="bg-BG"/>
              </w:rPr>
            </w:pPr>
            <w:r w:rsidRPr="00A5372A">
              <w:rPr>
                <w:rFonts w:ascii="Times New Roman" w:hAnsi="Times New Roman"/>
                <w:i/>
                <w:sz w:val="22"/>
                <w:szCs w:val="22"/>
                <w:lang w:val="bg-BG"/>
              </w:rPr>
              <w:t>Отговорът на този въпрос е положителен в един от двата случая:</w:t>
            </w:r>
          </w:p>
          <w:p w:rsidR="00344BE2" w:rsidRPr="00A5372A" w:rsidRDefault="00344BE2" w:rsidP="0032341A">
            <w:pPr>
              <w:pStyle w:val="ListParagraph"/>
              <w:numPr>
                <w:ilvl w:val="0"/>
                <w:numId w:val="68"/>
              </w:numPr>
              <w:spacing w:before="120"/>
              <w:ind w:left="0" w:firstLine="0"/>
              <w:jc w:val="both"/>
              <w:rPr>
                <w:rFonts w:ascii="Times New Roman" w:hAnsi="Times New Roman"/>
                <w:i/>
                <w:sz w:val="22"/>
                <w:szCs w:val="22"/>
                <w:lang w:val="bg-BG"/>
              </w:rPr>
            </w:pPr>
            <w:r w:rsidRPr="00A5372A">
              <w:rPr>
                <w:rFonts w:ascii="Times New Roman" w:hAnsi="Times New Roman"/>
                <w:i/>
                <w:sz w:val="22"/>
                <w:szCs w:val="22"/>
                <w:lang w:val="bg-BG"/>
              </w:rPr>
              <w:t>Положителен отговор на въпрос № 1 и отрицателен отговор на въпрос № 2 (</w:t>
            </w:r>
            <w:r>
              <w:rPr>
                <w:rFonts w:ascii="Times New Roman" w:hAnsi="Times New Roman"/>
                <w:i/>
                <w:sz w:val="22"/>
                <w:szCs w:val="22"/>
                <w:lang w:val="bg-BG"/>
              </w:rPr>
              <w:t>при отрицателен отговор на въпрос № 2</w:t>
            </w:r>
            <w:r w:rsidRPr="00A5372A">
              <w:rPr>
                <w:rFonts w:ascii="Times New Roman" w:hAnsi="Times New Roman"/>
                <w:i/>
                <w:sz w:val="22"/>
                <w:szCs w:val="22"/>
                <w:lang w:val="bg-BG"/>
              </w:rPr>
              <w:t xml:space="preserve"> не се отговаря на въпроси 3 и 4)</w:t>
            </w:r>
          </w:p>
          <w:p w:rsidR="00344BE2" w:rsidRPr="00A5372A" w:rsidRDefault="00344BE2" w:rsidP="0032341A">
            <w:pPr>
              <w:pStyle w:val="ListParagraph"/>
              <w:numPr>
                <w:ilvl w:val="0"/>
                <w:numId w:val="68"/>
              </w:numPr>
              <w:spacing w:before="120"/>
              <w:ind w:left="0" w:firstLine="0"/>
              <w:jc w:val="both"/>
              <w:rPr>
                <w:rFonts w:ascii="Times New Roman" w:hAnsi="Times New Roman"/>
                <w:b/>
                <w:i/>
                <w:sz w:val="24"/>
                <w:szCs w:val="24"/>
                <w:lang w:val="bg-BG"/>
              </w:rPr>
            </w:pPr>
            <w:r w:rsidRPr="00A5372A">
              <w:rPr>
                <w:rFonts w:ascii="Times New Roman" w:hAnsi="Times New Roman"/>
                <w:i/>
                <w:sz w:val="22"/>
                <w:szCs w:val="22"/>
                <w:lang w:val="bg-BG"/>
              </w:rPr>
              <w:t>Положителен отговор на всички поставени въпроси</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44BE2" w:rsidRPr="00E13863" w:rsidRDefault="009320AB" w:rsidP="000274D5">
            <w:pPr>
              <w:spacing w:before="120"/>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00344BE2" w:rsidRPr="00E13863">
              <w:rPr>
                <w:rFonts w:ascii="Times New Roman" w:hAnsi="Times New Roman"/>
                <w:sz w:val="24"/>
                <w:szCs w:val="24"/>
                <w:lang w:val="bg-BG"/>
              </w:rPr>
              <w:instrText xml:space="preserve"> FORMCHECKBOX </w:instrText>
            </w:r>
            <w:r w:rsidR="00F4227D">
              <w:rPr>
                <w:rFonts w:ascii="Times New Roman" w:hAnsi="Times New Roman"/>
                <w:sz w:val="24"/>
                <w:szCs w:val="24"/>
                <w:lang w:val="bg-BG"/>
              </w:rPr>
            </w:r>
            <w:r w:rsidR="00F4227D">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30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44BE2" w:rsidRPr="00E13863" w:rsidRDefault="009320AB" w:rsidP="000274D5">
            <w:pPr>
              <w:spacing w:before="120"/>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00344BE2" w:rsidRPr="00E13863">
              <w:rPr>
                <w:rFonts w:ascii="Times New Roman" w:hAnsi="Times New Roman"/>
                <w:sz w:val="24"/>
                <w:szCs w:val="24"/>
                <w:lang w:val="bg-BG"/>
              </w:rPr>
              <w:instrText xml:space="preserve"> FORMCHECKBOX </w:instrText>
            </w:r>
            <w:r w:rsidR="00F4227D">
              <w:rPr>
                <w:rFonts w:ascii="Times New Roman" w:hAnsi="Times New Roman"/>
                <w:sz w:val="24"/>
                <w:szCs w:val="24"/>
                <w:lang w:val="bg-BG"/>
              </w:rPr>
            </w:r>
            <w:r w:rsidR="00F4227D">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1500" w:type="pct"/>
            <w:gridSpan w:val="2"/>
            <w:tcBorders>
              <w:top w:val="single" w:sz="4" w:space="0" w:color="auto"/>
              <w:left w:val="single" w:sz="4" w:space="0" w:color="auto"/>
              <w:bottom w:val="single" w:sz="4" w:space="0" w:color="auto"/>
              <w:right w:val="single" w:sz="4" w:space="0" w:color="auto"/>
            </w:tcBorders>
          </w:tcPr>
          <w:p w:rsidR="00344BE2" w:rsidRPr="00E13863" w:rsidRDefault="00344BE2" w:rsidP="000274D5">
            <w:pPr>
              <w:spacing w:before="120"/>
              <w:rPr>
                <w:rFonts w:ascii="Times New Roman" w:hAnsi="Times New Roman"/>
                <w:sz w:val="24"/>
                <w:szCs w:val="24"/>
                <w:lang w:val="bg-BG"/>
              </w:rPr>
            </w:pPr>
          </w:p>
        </w:tc>
      </w:tr>
      <w:tr w:rsidR="00344BE2" w:rsidRPr="00E13863" w:rsidTr="000274D5">
        <w:trPr>
          <w:trHeight w:val="30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44BE2" w:rsidRPr="008C6D34" w:rsidRDefault="00344BE2" w:rsidP="000274D5">
            <w:pPr>
              <w:spacing w:before="120" w:line="360" w:lineRule="auto"/>
              <w:jc w:val="both"/>
              <w:rPr>
                <w:rFonts w:ascii="Times New Roman" w:hAnsi="Times New Roman"/>
                <w:b/>
                <w:sz w:val="24"/>
                <w:szCs w:val="24"/>
                <w:lang w:val="bg-BG"/>
              </w:rPr>
            </w:pPr>
            <w:r w:rsidRPr="008731E3">
              <w:rPr>
                <w:rFonts w:ascii="Times New Roman" w:hAnsi="Times New Roman"/>
                <w:sz w:val="24"/>
                <w:szCs w:val="24"/>
                <w:lang w:val="bg-BG"/>
              </w:rPr>
              <w:t xml:space="preserve">Ако </w:t>
            </w:r>
            <w:r w:rsidR="0032341A">
              <w:rPr>
                <w:rFonts w:ascii="Times New Roman" w:hAnsi="Times New Roman"/>
                <w:sz w:val="24"/>
                <w:szCs w:val="24"/>
                <w:lang w:val="bg-BG"/>
              </w:rPr>
              <w:t>помощта</w:t>
            </w:r>
            <w:r w:rsidRPr="008731E3">
              <w:rPr>
                <w:rFonts w:ascii="Times New Roman" w:hAnsi="Times New Roman"/>
                <w:sz w:val="24"/>
                <w:szCs w:val="24"/>
                <w:lang w:val="bg-BG"/>
              </w:rPr>
              <w:t xml:space="preserve"> </w:t>
            </w:r>
            <w:r w:rsidR="0032341A">
              <w:rPr>
                <w:rFonts w:ascii="Times New Roman" w:hAnsi="Times New Roman"/>
                <w:sz w:val="24"/>
                <w:szCs w:val="24"/>
                <w:lang w:val="bg-BG"/>
              </w:rPr>
              <w:t xml:space="preserve">за съответното помещение (или сграда), ползвано за стопанска дейност, </w:t>
            </w:r>
            <w:r w:rsidRPr="008731E3">
              <w:rPr>
                <w:rFonts w:ascii="Times New Roman" w:hAnsi="Times New Roman"/>
                <w:sz w:val="24"/>
                <w:szCs w:val="24"/>
                <w:lang w:val="bg-BG"/>
              </w:rPr>
              <w:t xml:space="preserve">попада в режим </w:t>
            </w:r>
            <w:proofErr w:type="spellStart"/>
            <w:r w:rsidRPr="008731E3">
              <w:rPr>
                <w:rFonts w:ascii="Times New Roman" w:hAnsi="Times New Roman"/>
                <w:sz w:val="24"/>
                <w:szCs w:val="24"/>
                <w:lang w:val="bg-BG"/>
              </w:rPr>
              <w:t>de</w:t>
            </w:r>
            <w:proofErr w:type="spellEnd"/>
            <w:r w:rsidRPr="008731E3">
              <w:rPr>
                <w:rFonts w:ascii="Times New Roman" w:hAnsi="Times New Roman"/>
                <w:sz w:val="24"/>
                <w:szCs w:val="24"/>
                <w:lang w:val="bg-BG"/>
              </w:rPr>
              <w:t xml:space="preserve"> </w:t>
            </w:r>
            <w:proofErr w:type="spellStart"/>
            <w:r w:rsidRPr="008731E3">
              <w:rPr>
                <w:rFonts w:ascii="Times New Roman" w:hAnsi="Times New Roman"/>
                <w:sz w:val="24"/>
                <w:szCs w:val="24"/>
                <w:lang w:val="bg-BG"/>
              </w:rPr>
              <w:t>minimis</w:t>
            </w:r>
            <w:proofErr w:type="spellEnd"/>
            <w:r w:rsidRPr="008731E3">
              <w:rPr>
                <w:rFonts w:ascii="Times New Roman" w:hAnsi="Times New Roman"/>
                <w:sz w:val="24"/>
                <w:szCs w:val="24"/>
                <w:lang w:val="bg-BG"/>
              </w:rPr>
              <w:t xml:space="preserve"> критерий „Проектното предложение е в съо</w:t>
            </w:r>
            <w:bookmarkStart w:id="0" w:name="_GoBack"/>
            <w:bookmarkEnd w:id="0"/>
            <w:r w:rsidRPr="008731E3">
              <w:rPr>
                <w:rFonts w:ascii="Times New Roman" w:hAnsi="Times New Roman"/>
                <w:sz w:val="24"/>
                <w:szCs w:val="24"/>
                <w:lang w:val="bg-BG"/>
              </w:rPr>
              <w:t xml:space="preserve">тветствие с изискванията на приложимия режим на държавна помощ“ </w:t>
            </w:r>
            <w:r w:rsidRPr="008731E3">
              <w:rPr>
                <w:rFonts w:ascii="Times New Roman" w:hAnsi="Times New Roman"/>
                <w:b/>
                <w:sz w:val="24"/>
                <w:szCs w:val="24"/>
                <w:lang w:val="bg-BG"/>
              </w:rPr>
              <w:t>се оценява с отговор „Да“</w:t>
            </w:r>
          </w:p>
          <w:p w:rsidR="00344BE2" w:rsidRPr="0032341A" w:rsidRDefault="00344BE2" w:rsidP="000274D5">
            <w:pPr>
              <w:spacing w:before="120" w:line="360" w:lineRule="auto"/>
              <w:jc w:val="both"/>
              <w:rPr>
                <w:rFonts w:ascii="Times New Roman" w:hAnsi="Times New Roman"/>
                <w:b/>
                <w:sz w:val="24"/>
                <w:szCs w:val="24"/>
                <w:lang w:val="bg-BG"/>
              </w:rPr>
            </w:pPr>
            <w:r w:rsidRPr="008731E3">
              <w:rPr>
                <w:rFonts w:ascii="Times New Roman" w:hAnsi="Times New Roman"/>
                <w:sz w:val="24"/>
                <w:szCs w:val="24"/>
                <w:lang w:val="bg-BG"/>
              </w:rPr>
              <w:t xml:space="preserve">Ако </w:t>
            </w:r>
            <w:r w:rsidR="0032341A">
              <w:rPr>
                <w:rFonts w:ascii="Times New Roman" w:hAnsi="Times New Roman"/>
                <w:sz w:val="24"/>
                <w:szCs w:val="24"/>
                <w:lang w:val="bg-BG"/>
              </w:rPr>
              <w:t>помощта</w:t>
            </w:r>
            <w:r w:rsidRPr="008731E3">
              <w:rPr>
                <w:rFonts w:ascii="Times New Roman" w:hAnsi="Times New Roman"/>
                <w:sz w:val="24"/>
                <w:szCs w:val="24"/>
                <w:lang w:val="bg-BG"/>
              </w:rPr>
              <w:t xml:space="preserve"> не попадат в режим </w:t>
            </w:r>
            <w:proofErr w:type="spellStart"/>
            <w:r w:rsidRPr="008731E3">
              <w:rPr>
                <w:rFonts w:ascii="Times New Roman" w:hAnsi="Times New Roman"/>
                <w:sz w:val="24"/>
                <w:szCs w:val="24"/>
                <w:lang w:val="bg-BG"/>
              </w:rPr>
              <w:t>de</w:t>
            </w:r>
            <w:proofErr w:type="spellEnd"/>
            <w:r w:rsidRPr="008731E3">
              <w:rPr>
                <w:rFonts w:ascii="Times New Roman" w:hAnsi="Times New Roman"/>
                <w:sz w:val="24"/>
                <w:szCs w:val="24"/>
                <w:lang w:val="bg-BG"/>
              </w:rPr>
              <w:t xml:space="preserve"> </w:t>
            </w:r>
            <w:proofErr w:type="spellStart"/>
            <w:r w:rsidRPr="008731E3">
              <w:rPr>
                <w:rFonts w:ascii="Times New Roman" w:hAnsi="Times New Roman"/>
                <w:sz w:val="24"/>
                <w:szCs w:val="24"/>
                <w:lang w:val="bg-BG"/>
              </w:rPr>
              <w:t>minimis</w:t>
            </w:r>
            <w:proofErr w:type="spellEnd"/>
            <w:r w:rsidR="0032341A">
              <w:rPr>
                <w:rFonts w:ascii="Times New Roman" w:hAnsi="Times New Roman"/>
                <w:sz w:val="24"/>
                <w:szCs w:val="24"/>
                <w:lang w:val="bg-BG"/>
              </w:rPr>
              <w:t xml:space="preserve">, бенефициентът </w:t>
            </w:r>
            <w:r w:rsidRPr="008731E3">
              <w:rPr>
                <w:rFonts w:ascii="Times New Roman" w:hAnsi="Times New Roman"/>
                <w:sz w:val="24"/>
                <w:szCs w:val="24"/>
                <w:lang w:val="bg-BG"/>
              </w:rPr>
              <w:t>следва да покри</w:t>
            </w:r>
            <w:r w:rsidR="0032341A">
              <w:rPr>
                <w:rFonts w:ascii="Times New Roman" w:hAnsi="Times New Roman"/>
                <w:sz w:val="24"/>
                <w:szCs w:val="24"/>
                <w:lang w:val="bg-BG"/>
              </w:rPr>
              <w:t>е</w:t>
            </w:r>
            <w:r w:rsidRPr="008731E3">
              <w:rPr>
                <w:rFonts w:ascii="Times New Roman" w:hAnsi="Times New Roman"/>
                <w:sz w:val="24"/>
                <w:szCs w:val="24"/>
                <w:lang w:val="bg-BG"/>
              </w:rPr>
              <w:t xml:space="preserve"> разликата над допустимия праг на помощ със собствени средства. Сумата </w:t>
            </w:r>
            <w:r w:rsidR="0032341A">
              <w:rPr>
                <w:rFonts w:ascii="Times New Roman" w:hAnsi="Times New Roman"/>
                <w:sz w:val="24"/>
                <w:szCs w:val="24"/>
                <w:lang w:val="bg-BG"/>
              </w:rPr>
              <w:t>над прага</w:t>
            </w:r>
            <w:r w:rsidRPr="008731E3">
              <w:rPr>
                <w:rFonts w:ascii="Times New Roman" w:hAnsi="Times New Roman"/>
                <w:sz w:val="24"/>
                <w:szCs w:val="24"/>
                <w:lang w:val="bg-BG"/>
              </w:rPr>
              <w:t xml:space="preserve"> следва да бъде извадена от размера на БФП по проекта. Ако това не е направено</w:t>
            </w:r>
            <w:r w:rsidR="0032341A">
              <w:rPr>
                <w:rFonts w:ascii="Times New Roman" w:hAnsi="Times New Roman"/>
                <w:sz w:val="24"/>
                <w:szCs w:val="24"/>
                <w:lang w:val="bg-BG"/>
              </w:rPr>
              <w:t>,</w:t>
            </w:r>
            <w:r w:rsidRPr="008731E3">
              <w:rPr>
                <w:rFonts w:ascii="Times New Roman" w:hAnsi="Times New Roman"/>
                <w:sz w:val="24"/>
                <w:szCs w:val="24"/>
                <w:lang w:val="bg-BG"/>
              </w:rPr>
              <w:t xml:space="preserve"> оценката на критерий „Проектното предложение е в съответствие с изискванията на приложимия режим на държавна помощ“ </w:t>
            </w:r>
            <w:r w:rsidRPr="008731E3">
              <w:rPr>
                <w:rFonts w:ascii="Times New Roman" w:hAnsi="Times New Roman"/>
                <w:b/>
                <w:sz w:val="24"/>
                <w:szCs w:val="24"/>
                <w:lang w:val="bg-BG"/>
              </w:rPr>
              <w:t>следва да бъде „Не“</w:t>
            </w:r>
          </w:p>
        </w:tc>
      </w:tr>
    </w:tbl>
    <w:p w:rsidR="00344BE2" w:rsidRDefault="00344BE2" w:rsidP="00607246">
      <w:pPr>
        <w:spacing w:before="120" w:line="360" w:lineRule="auto"/>
        <w:jc w:val="both"/>
        <w:rPr>
          <w:rFonts w:ascii="Times New Roman" w:hAnsi="Times New Roman"/>
          <w:sz w:val="24"/>
          <w:szCs w:val="24"/>
          <w:lang w:val="bg-BG"/>
        </w:rPr>
      </w:pPr>
    </w:p>
    <w:sectPr w:rsidR="00344BE2" w:rsidSect="00FE579B">
      <w:headerReference w:type="default" r:id="rId10"/>
      <w:footerReference w:type="default" r:id="rId11"/>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C67296" w15:done="0"/>
  <w15:commentEx w15:paraId="7A347194" w15:done="0"/>
  <w15:commentEx w15:paraId="48F62B9C" w15:done="0"/>
  <w15:commentEx w15:paraId="26F3C86E" w15:done="0"/>
  <w15:commentEx w15:paraId="715CE5BF" w15:done="0"/>
  <w15:commentEx w15:paraId="13E6BCA9" w15:done="0"/>
  <w15:commentEx w15:paraId="15E06501" w15:done="0"/>
  <w15:commentEx w15:paraId="5C8FA763" w15:done="0"/>
  <w15:commentEx w15:paraId="0E155A82" w15:done="0"/>
  <w15:commentEx w15:paraId="643DE306" w15:done="0"/>
  <w15:commentEx w15:paraId="353B470E" w15:done="0"/>
  <w15:commentEx w15:paraId="3E21B0D0" w15:done="0"/>
  <w15:commentEx w15:paraId="2D88F567" w15:done="0"/>
  <w15:commentEx w15:paraId="4E6345B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227D" w:rsidRDefault="00F4227D" w:rsidP="0025390F">
      <w:r>
        <w:separator/>
      </w:r>
    </w:p>
  </w:endnote>
  <w:endnote w:type="continuationSeparator" w:id="0">
    <w:p w:rsidR="00F4227D" w:rsidRDefault="00F4227D" w:rsidP="00253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089715"/>
      <w:docPartObj>
        <w:docPartGallery w:val="Page Numbers (Bottom of Page)"/>
        <w:docPartUnique/>
      </w:docPartObj>
    </w:sdtPr>
    <w:sdtEndPr/>
    <w:sdtContent>
      <w:p w:rsidR="000274D5" w:rsidRPr="009C1720" w:rsidRDefault="000274D5" w:rsidP="0077729B">
        <w:pPr>
          <w:pStyle w:val="Footer"/>
          <w:pBdr>
            <w:top w:val="single" w:sz="4" w:space="1" w:color="auto"/>
          </w:pBdr>
          <w:jc w:val="center"/>
          <w:rPr>
            <w:rFonts w:ascii="Times New Roman" w:hAnsi="Times New Roman"/>
          </w:rPr>
        </w:pPr>
      </w:p>
      <w:tbl>
        <w:tblPr>
          <w:tblW w:w="0" w:type="auto"/>
          <w:tblLook w:val="04A0" w:firstRow="1" w:lastRow="0" w:firstColumn="1" w:lastColumn="0" w:noHBand="0" w:noVBand="1"/>
        </w:tblPr>
        <w:tblGrid>
          <w:gridCol w:w="8608"/>
          <w:gridCol w:w="680"/>
        </w:tblGrid>
        <w:tr w:rsidR="000274D5" w:rsidRPr="008E52C2" w:rsidTr="009C1720">
          <w:tc>
            <w:tcPr>
              <w:tcW w:w="9180" w:type="dxa"/>
              <w:shd w:val="clear" w:color="auto" w:fill="auto"/>
              <w:vAlign w:val="center"/>
            </w:tcPr>
            <w:p w:rsidR="000274D5" w:rsidRPr="008E52C2" w:rsidRDefault="000274D5" w:rsidP="003A6E48">
              <w:pPr>
                <w:pStyle w:val="Footer"/>
                <w:jc w:val="center"/>
                <w:rPr>
                  <w:rFonts w:ascii="Times New Roman" w:hAnsi="Times New Roman"/>
                  <w:i/>
                </w:rPr>
              </w:pPr>
              <w:proofErr w:type="spellStart"/>
              <w:r w:rsidRPr="008E52C2">
                <w:rPr>
                  <w:rFonts w:ascii="Times New Roman" w:hAnsi="Times New Roman"/>
                  <w:i/>
                </w:rPr>
                <w:t>Процедура</w:t>
              </w:r>
              <w:proofErr w:type="spellEnd"/>
              <w:r w:rsidRPr="008E52C2">
                <w:rPr>
                  <w:rFonts w:ascii="Times New Roman" w:hAnsi="Times New Roman"/>
                  <w:i/>
                </w:rPr>
                <w:t xml:space="preserve"> BG</w:t>
              </w:r>
              <w:r w:rsidRPr="008E52C2">
                <w:rPr>
                  <w:rFonts w:ascii="Times New Roman" w:hAnsi="Times New Roman"/>
                  <w:i/>
                  <w:lang w:val="ru-RU"/>
                </w:rPr>
                <w:t>16</w:t>
              </w:r>
              <w:r w:rsidRPr="008E52C2">
                <w:rPr>
                  <w:rFonts w:ascii="Times New Roman" w:hAnsi="Times New Roman"/>
                  <w:i/>
                </w:rPr>
                <w:t>RFOP</w:t>
              </w:r>
              <w:r w:rsidRPr="008E52C2">
                <w:rPr>
                  <w:rFonts w:ascii="Times New Roman" w:hAnsi="Times New Roman"/>
                  <w:i/>
                  <w:lang w:val="ru-RU"/>
                </w:rPr>
                <w:t>00</w:t>
              </w:r>
              <w:r>
                <w:rPr>
                  <w:rFonts w:ascii="Times New Roman" w:hAnsi="Times New Roman"/>
                  <w:i/>
                  <w:lang w:val="ru-RU"/>
                </w:rPr>
                <w:t>2</w:t>
              </w:r>
              <w:r w:rsidRPr="008E52C2">
                <w:rPr>
                  <w:rFonts w:ascii="Times New Roman" w:hAnsi="Times New Roman"/>
                  <w:i/>
                  <w:lang w:val="ru-RU"/>
                </w:rPr>
                <w:t>-1.001 „</w:t>
              </w:r>
              <w:proofErr w:type="spellStart"/>
              <w:r w:rsidRPr="003A6E48">
                <w:rPr>
                  <w:rFonts w:ascii="Times New Roman" w:hAnsi="Times New Roman"/>
                  <w:i/>
                </w:rPr>
                <w:t>Енергийна</w:t>
              </w:r>
              <w:proofErr w:type="spellEnd"/>
              <w:r w:rsidRPr="003A6E48">
                <w:rPr>
                  <w:rFonts w:ascii="Times New Roman" w:hAnsi="Times New Roman"/>
                  <w:i/>
                </w:rPr>
                <w:t xml:space="preserve"> </w:t>
              </w:r>
              <w:proofErr w:type="spellStart"/>
              <w:r w:rsidRPr="003A6E48">
                <w:rPr>
                  <w:rFonts w:ascii="Times New Roman" w:hAnsi="Times New Roman"/>
                  <w:i/>
                </w:rPr>
                <w:t>ефективност</w:t>
              </w:r>
              <w:proofErr w:type="spellEnd"/>
              <w:r w:rsidRPr="003A6E48">
                <w:rPr>
                  <w:rFonts w:ascii="Times New Roman" w:hAnsi="Times New Roman"/>
                  <w:i/>
                </w:rPr>
                <w:t xml:space="preserve"> в </w:t>
              </w:r>
              <w:proofErr w:type="spellStart"/>
              <w:r w:rsidRPr="003A6E48">
                <w:rPr>
                  <w:rFonts w:ascii="Times New Roman" w:hAnsi="Times New Roman"/>
                  <w:i/>
                </w:rPr>
                <w:t>периферните</w:t>
              </w:r>
              <w:proofErr w:type="spellEnd"/>
              <w:r w:rsidRPr="003A6E48">
                <w:rPr>
                  <w:rFonts w:ascii="Times New Roman" w:hAnsi="Times New Roman"/>
                  <w:i/>
                </w:rPr>
                <w:t xml:space="preserve"> </w:t>
              </w:r>
              <w:proofErr w:type="spellStart"/>
              <w:r w:rsidRPr="003A6E48">
                <w:rPr>
                  <w:rFonts w:ascii="Times New Roman" w:hAnsi="Times New Roman"/>
                  <w:i/>
                </w:rPr>
                <w:t>райони</w:t>
              </w:r>
              <w:proofErr w:type="spellEnd"/>
              <w:r w:rsidRPr="008E52C2">
                <w:rPr>
                  <w:rFonts w:ascii="Times New Roman" w:hAnsi="Times New Roman"/>
                  <w:i/>
                  <w:lang w:val="ru-RU"/>
                </w:rPr>
                <w:t>”</w:t>
              </w:r>
            </w:p>
          </w:tc>
          <w:tc>
            <w:tcPr>
              <w:tcW w:w="709" w:type="dxa"/>
              <w:shd w:val="clear" w:color="auto" w:fill="auto"/>
              <w:vAlign w:val="center"/>
            </w:tcPr>
            <w:p w:rsidR="000274D5" w:rsidRPr="008E52C2" w:rsidRDefault="000274D5" w:rsidP="0077729B">
              <w:pPr>
                <w:pStyle w:val="Footer"/>
                <w:jc w:val="center"/>
                <w:rPr>
                  <w:rFonts w:ascii="Times New Roman" w:hAnsi="Times New Roman"/>
                  <w:lang w:val="en-US"/>
                </w:rPr>
              </w:pPr>
              <w:r w:rsidRPr="008E52C2">
                <w:rPr>
                  <w:rFonts w:ascii="Times New Roman" w:hAnsi="Times New Roman"/>
                </w:rPr>
                <w:fldChar w:fldCharType="begin"/>
              </w:r>
              <w:r w:rsidRPr="008E52C2">
                <w:rPr>
                  <w:rFonts w:ascii="Times New Roman" w:hAnsi="Times New Roman"/>
                </w:rPr>
                <w:instrText xml:space="preserve"> PAGE   \* MERGEFORMAT </w:instrText>
              </w:r>
              <w:r w:rsidRPr="008E52C2">
                <w:rPr>
                  <w:rFonts w:ascii="Times New Roman" w:hAnsi="Times New Roman"/>
                </w:rPr>
                <w:fldChar w:fldCharType="separate"/>
              </w:r>
              <w:r w:rsidR="00C612F3">
                <w:rPr>
                  <w:rFonts w:ascii="Times New Roman" w:hAnsi="Times New Roman"/>
                  <w:noProof/>
                </w:rPr>
                <w:t>15</w:t>
              </w:r>
              <w:r w:rsidRPr="008E52C2">
                <w:rPr>
                  <w:rFonts w:ascii="Times New Roman" w:hAnsi="Times New Roman"/>
                  <w:noProof/>
                </w:rPr>
                <w:fldChar w:fldCharType="end"/>
              </w:r>
            </w:p>
            <w:p w:rsidR="000274D5" w:rsidRPr="008E52C2" w:rsidRDefault="000274D5" w:rsidP="0077729B">
              <w:pPr>
                <w:pStyle w:val="Footer"/>
                <w:jc w:val="center"/>
                <w:rPr>
                  <w:rFonts w:ascii="Times New Roman" w:hAnsi="Times New Roman"/>
                </w:rPr>
              </w:pPr>
            </w:p>
          </w:tc>
        </w:tr>
      </w:tbl>
      <w:p w:rsidR="000274D5" w:rsidRPr="009C1720" w:rsidRDefault="00F4227D" w:rsidP="009C1720">
        <w:pPr>
          <w:pStyle w:val="Foote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227D" w:rsidRDefault="00F4227D" w:rsidP="0025390F">
      <w:r>
        <w:separator/>
      </w:r>
    </w:p>
  </w:footnote>
  <w:footnote w:type="continuationSeparator" w:id="0">
    <w:p w:rsidR="00F4227D" w:rsidRDefault="00F4227D" w:rsidP="0025390F">
      <w:r>
        <w:continuationSeparator/>
      </w:r>
    </w:p>
  </w:footnote>
  <w:footnote w:id="1">
    <w:p w:rsidR="000274D5" w:rsidRPr="000048D3" w:rsidRDefault="000274D5">
      <w:pPr>
        <w:pStyle w:val="FootnoteText"/>
        <w:rPr>
          <w:rFonts w:ascii="Times New Roman" w:hAnsi="Times New Roman"/>
          <w:sz w:val="18"/>
          <w:szCs w:val="18"/>
          <w:lang w:val="bg-BG"/>
        </w:rPr>
      </w:pPr>
      <w:r>
        <w:rPr>
          <w:rStyle w:val="FootnoteReference"/>
        </w:rPr>
        <w:footnoteRef/>
      </w:r>
      <w:r>
        <w:t xml:space="preserve"> </w:t>
      </w:r>
      <w:r w:rsidRPr="000048D3">
        <w:rPr>
          <w:rFonts w:ascii="Times New Roman" w:hAnsi="Times New Roman"/>
          <w:sz w:val="18"/>
          <w:szCs w:val="18"/>
          <w:lang w:val="bg-BG"/>
        </w:rPr>
        <w:t xml:space="preserve">Регламент (ЕС) №1407/2013 на Комисията от 18 декември 2013 г. относно прилагането на членове 107 и 108 от Договора за функциониране на ЕС към помощта </w:t>
      </w:r>
      <w:proofErr w:type="spellStart"/>
      <w:r w:rsidRPr="000048D3">
        <w:rPr>
          <w:rFonts w:ascii="Times New Roman" w:hAnsi="Times New Roman"/>
          <w:sz w:val="18"/>
          <w:szCs w:val="18"/>
          <w:lang w:val="bg-BG"/>
        </w:rPr>
        <w:t>de</w:t>
      </w:r>
      <w:proofErr w:type="spellEnd"/>
      <w:r w:rsidRPr="000048D3">
        <w:rPr>
          <w:rFonts w:ascii="Times New Roman" w:hAnsi="Times New Roman"/>
          <w:sz w:val="18"/>
          <w:szCs w:val="18"/>
          <w:lang w:val="bg-BG"/>
        </w:rPr>
        <w:t xml:space="preserve"> </w:t>
      </w:r>
      <w:proofErr w:type="spellStart"/>
      <w:r w:rsidRPr="000048D3">
        <w:rPr>
          <w:rFonts w:ascii="Times New Roman" w:hAnsi="Times New Roman"/>
          <w:sz w:val="18"/>
          <w:szCs w:val="18"/>
          <w:lang w:val="bg-BG"/>
        </w:rPr>
        <w:t>minimis</w:t>
      </w:r>
      <w:proofErr w:type="spellEnd"/>
      <w:r w:rsidRPr="000048D3">
        <w:rPr>
          <w:rFonts w:ascii="Times New Roman" w:hAnsi="Times New Roman"/>
          <w:sz w:val="18"/>
          <w:szCs w:val="18"/>
          <w:lang w:val="bg-BG"/>
        </w:rPr>
        <w:t xml:space="preserve"> (OB L 352 от 24.12.2013 г.)</w:t>
      </w:r>
    </w:p>
  </w:footnote>
  <w:footnote w:id="2">
    <w:p w:rsidR="000274D5" w:rsidRPr="00E13863" w:rsidRDefault="000274D5" w:rsidP="002028CA">
      <w:pPr>
        <w:pStyle w:val="Default"/>
        <w:rPr>
          <w:rFonts w:ascii="Times New Roman" w:eastAsia="Times New Roman" w:hAnsi="Times New Roman" w:cs="Times New Roman"/>
          <w:color w:val="auto"/>
          <w:sz w:val="20"/>
          <w:szCs w:val="20"/>
        </w:rPr>
      </w:pPr>
      <w:r w:rsidRPr="00E13863">
        <w:rPr>
          <w:rStyle w:val="FootnoteReference"/>
          <w:sz w:val="20"/>
          <w:szCs w:val="20"/>
        </w:rPr>
        <w:footnoteRef/>
      </w:r>
      <w:r w:rsidRPr="00E13863">
        <w:rPr>
          <w:sz w:val="20"/>
          <w:szCs w:val="20"/>
        </w:rPr>
        <w:t xml:space="preserve"> </w:t>
      </w:r>
      <w:r w:rsidRPr="00E13863">
        <w:rPr>
          <w:rFonts w:ascii="Times New Roman" w:eastAsia="Times New Roman" w:hAnsi="Times New Roman" w:cs="Times New Roman"/>
          <w:color w:val="auto"/>
          <w:sz w:val="20"/>
          <w:szCs w:val="20"/>
        </w:rPr>
        <w:t xml:space="preserve">Регламент (ЕС) №360/2012 на Комисията от 25 април 2012 г. относно прилагането на членове 107 и 108 от Договора за функциониране на ЕС към помощта </w:t>
      </w:r>
      <w:proofErr w:type="spellStart"/>
      <w:r w:rsidRPr="00E13863">
        <w:rPr>
          <w:rFonts w:ascii="Times New Roman" w:eastAsia="Times New Roman" w:hAnsi="Times New Roman" w:cs="Times New Roman"/>
          <w:color w:val="auto"/>
          <w:sz w:val="20"/>
          <w:szCs w:val="20"/>
        </w:rPr>
        <w:t>de</w:t>
      </w:r>
      <w:proofErr w:type="spellEnd"/>
      <w:r w:rsidRPr="00E13863">
        <w:rPr>
          <w:rFonts w:ascii="Times New Roman" w:eastAsia="Times New Roman" w:hAnsi="Times New Roman" w:cs="Times New Roman"/>
          <w:color w:val="auto"/>
          <w:sz w:val="20"/>
          <w:szCs w:val="20"/>
        </w:rPr>
        <w:t xml:space="preserve"> </w:t>
      </w:r>
      <w:proofErr w:type="spellStart"/>
      <w:r w:rsidRPr="00E13863">
        <w:rPr>
          <w:rFonts w:ascii="Times New Roman" w:eastAsia="Times New Roman" w:hAnsi="Times New Roman" w:cs="Times New Roman"/>
          <w:color w:val="auto"/>
          <w:sz w:val="20"/>
          <w:szCs w:val="20"/>
        </w:rPr>
        <w:t>minimis</w:t>
      </w:r>
      <w:proofErr w:type="spellEnd"/>
      <w:r w:rsidRPr="00E13863">
        <w:rPr>
          <w:rFonts w:ascii="Times New Roman" w:eastAsia="Times New Roman" w:hAnsi="Times New Roman" w:cs="Times New Roman"/>
          <w:color w:val="auto"/>
          <w:sz w:val="20"/>
          <w:szCs w:val="20"/>
        </w:rPr>
        <w:t xml:space="preserve"> за предприятия, предоставящи услуги от общ икономически интерес (OJ L 114 от 26.4.2012 г.)</w:t>
      </w:r>
    </w:p>
  </w:footnote>
  <w:footnote w:id="3">
    <w:p w:rsidR="000274D5" w:rsidRPr="00E13863" w:rsidRDefault="000274D5">
      <w:pPr>
        <w:pStyle w:val="FootnoteText"/>
        <w:rPr>
          <w:rFonts w:ascii="Times New Roman" w:hAnsi="Times New Roman"/>
          <w:lang w:val="bg-BG"/>
        </w:rPr>
      </w:pPr>
      <w:r w:rsidRPr="00E13863">
        <w:rPr>
          <w:rStyle w:val="FootnoteReference"/>
        </w:rPr>
        <w:footnoteRef/>
      </w:r>
      <w:r w:rsidRPr="00E13863">
        <w:t xml:space="preserve"> </w:t>
      </w:r>
      <w:r w:rsidRPr="00E13863">
        <w:rPr>
          <w:rFonts w:ascii="Times New Roman" w:hAnsi="Times New Roman"/>
          <w:lang w:val="bg-BG"/>
        </w:rPr>
        <w:t>OJ L 7 от 11.1.2012 г.</w:t>
      </w:r>
    </w:p>
  </w:footnote>
  <w:footnote w:id="4">
    <w:p w:rsidR="000274D5" w:rsidRPr="00E13863" w:rsidRDefault="000274D5" w:rsidP="002028CA">
      <w:pPr>
        <w:pStyle w:val="Default"/>
        <w:rPr>
          <w:rFonts w:ascii="Times New Roman" w:eastAsia="Times New Roman" w:hAnsi="Times New Roman" w:cs="Times New Roman"/>
          <w:color w:val="auto"/>
          <w:sz w:val="20"/>
          <w:szCs w:val="20"/>
        </w:rPr>
      </w:pPr>
      <w:r w:rsidRPr="00E13863">
        <w:rPr>
          <w:rFonts w:ascii="Times New Roman" w:eastAsia="Times New Roman" w:hAnsi="Times New Roman" w:cs="Times New Roman"/>
          <w:color w:val="auto"/>
          <w:sz w:val="20"/>
          <w:szCs w:val="20"/>
        </w:rPr>
        <w:footnoteRef/>
      </w:r>
      <w:r w:rsidRPr="00E13863">
        <w:rPr>
          <w:rFonts w:ascii="Times New Roman" w:eastAsia="Times New Roman" w:hAnsi="Times New Roman" w:cs="Times New Roman"/>
          <w:color w:val="auto"/>
          <w:sz w:val="20"/>
          <w:szCs w:val="20"/>
        </w:rPr>
        <w:t xml:space="preserve"> Регламент (ЕО) № 1370/2007 на Европейския парламент и на Съвета от 23 октомври 2007 г. относно обществените услуги за пътнически превоз с железопътен и автомобилен транспорт и за отмяна на регламенти (ЕИО) № 1191/69 и (ЕИО) № 1107/70 на Съвета (OJ L 315 от 3.12.2007 г.)</w:t>
      </w:r>
    </w:p>
  </w:footnote>
  <w:footnote w:id="5">
    <w:p w:rsidR="000274D5" w:rsidRPr="00C4589F" w:rsidRDefault="000274D5" w:rsidP="00B37BBE">
      <w:pPr>
        <w:pStyle w:val="FootnoteText"/>
        <w:rPr>
          <w:rStyle w:val="FootnoteReference"/>
          <w:rFonts w:ascii="Times New Roman" w:hAnsi="Times New Roman"/>
          <w:sz w:val="18"/>
          <w:szCs w:val="18"/>
          <w:vertAlign w:val="baseline"/>
        </w:rPr>
      </w:pPr>
      <w:r w:rsidRPr="00C4589F">
        <w:rPr>
          <w:rStyle w:val="FootnoteReference"/>
          <w:rFonts w:ascii="Times New Roman" w:hAnsi="Times New Roman"/>
          <w:sz w:val="18"/>
          <w:szCs w:val="18"/>
        </w:rPr>
        <w:footnoteRef/>
      </w:r>
      <w:r w:rsidRPr="00C4589F">
        <w:rPr>
          <w:rStyle w:val="FootnoteReference"/>
          <w:rFonts w:ascii="Times New Roman" w:hAnsi="Times New Roman"/>
          <w:sz w:val="18"/>
          <w:szCs w:val="18"/>
        </w:rPr>
        <w:t xml:space="preserve"> </w:t>
      </w:r>
      <w:proofErr w:type="spellStart"/>
      <w:r w:rsidRPr="00C4589F">
        <w:rPr>
          <w:rStyle w:val="FootnoteReference"/>
          <w:rFonts w:ascii="Times New Roman" w:hAnsi="Times New Roman"/>
          <w:sz w:val="18"/>
          <w:szCs w:val="18"/>
          <w:vertAlign w:val="baseline"/>
        </w:rPr>
        <w:t>Приложение</w:t>
      </w:r>
      <w:proofErr w:type="spellEnd"/>
      <w:r w:rsidRPr="00C4589F">
        <w:rPr>
          <w:rStyle w:val="FootnoteReference"/>
          <w:rFonts w:ascii="Times New Roman" w:hAnsi="Times New Roman"/>
          <w:sz w:val="18"/>
          <w:szCs w:val="18"/>
          <w:vertAlign w:val="baseline"/>
        </w:rPr>
        <w:t xml:space="preserve"> В3 </w:t>
      </w:r>
      <w:proofErr w:type="spellStart"/>
      <w:r w:rsidRPr="00C4589F">
        <w:rPr>
          <w:rStyle w:val="FootnoteReference"/>
          <w:rFonts w:ascii="Times New Roman" w:hAnsi="Times New Roman"/>
          <w:sz w:val="18"/>
          <w:szCs w:val="18"/>
          <w:vertAlign w:val="baseline"/>
        </w:rPr>
        <w:t>към</w:t>
      </w:r>
      <w:proofErr w:type="spellEnd"/>
      <w:r w:rsidRPr="00C4589F">
        <w:rPr>
          <w:rStyle w:val="FootnoteReference"/>
          <w:rFonts w:ascii="Times New Roman" w:hAnsi="Times New Roman"/>
          <w:sz w:val="18"/>
          <w:szCs w:val="18"/>
          <w:vertAlign w:val="baseline"/>
        </w:rPr>
        <w:t xml:space="preserve"> </w:t>
      </w:r>
      <w:proofErr w:type="spellStart"/>
      <w:r w:rsidRPr="00C4589F">
        <w:rPr>
          <w:rStyle w:val="FootnoteReference"/>
          <w:rFonts w:ascii="Times New Roman" w:hAnsi="Times New Roman"/>
          <w:sz w:val="18"/>
          <w:szCs w:val="18"/>
          <w:vertAlign w:val="baseline"/>
        </w:rPr>
        <w:t>Насоките</w:t>
      </w:r>
      <w:proofErr w:type="spellEnd"/>
    </w:p>
  </w:footnote>
  <w:footnote w:id="6">
    <w:p w:rsidR="000274D5" w:rsidRPr="00C4589F" w:rsidRDefault="000274D5" w:rsidP="00B37BBE">
      <w:pPr>
        <w:pStyle w:val="FootnoteText"/>
        <w:rPr>
          <w:rStyle w:val="FootnoteReference"/>
          <w:rFonts w:ascii="Times New Roman" w:hAnsi="Times New Roman"/>
          <w:sz w:val="18"/>
          <w:szCs w:val="18"/>
          <w:vertAlign w:val="baseline"/>
        </w:rPr>
      </w:pPr>
      <w:r w:rsidRPr="00C4589F">
        <w:rPr>
          <w:rStyle w:val="FootnoteReference"/>
          <w:rFonts w:ascii="Times New Roman" w:hAnsi="Times New Roman"/>
          <w:sz w:val="18"/>
          <w:szCs w:val="18"/>
        </w:rPr>
        <w:footnoteRef/>
      </w:r>
      <w:r w:rsidRPr="00C4589F">
        <w:rPr>
          <w:rStyle w:val="FootnoteReference"/>
          <w:rFonts w:ascii="Times New Roman" w:hAnsi="Times New Roman"/>
          <w:sz w:val="18"/>
          <w:szCs w:val="18"/>
        </w:rPr>
        <w:t xml:space="preserve"> </w:t>
      </w:r>
      <w:proofErr w:type="spellStart"/>
      <w:r w:rsidRPr="00C4589F">
        <w:rPr>
          <w:rStyle w:val="FootnoteReference"/>
          <w:rFonts w:ascii="Times New Roman" w:hAnsi="Times New Roman"/>
          <w:sz w:val="18"/>
          <w:szCs w:val="18"/>
          <w:vertAlign w:val="baseline"/>
        </w:rPr>
        <w:t>Приложение</w:t>
      </w:r>
      <w:proofErr w:type="spellEnd"/>
      <w:r w:rsidRPr="00C4589F">
        <w:rPr>
          <w:rStyle w:val="FootnoteReference"/>
          <w:rFonts w:ascii="Times New Roman" w:hAnsi="Times New Roman"/>
          <w:sz w:val="18"/>
          <w:szCs w:val="18"/>
          <w:vertAlign w:val="baseline"/>
        </w:rPr>
        <w:t xml:space="preserve"> В3 </w:t>
      </w:r>
      <w:proofErr w:type="spellStart"/>
      <w:r w:rsidRPr="00C4589F">
        <w:rPr>
          <w:rStyle w:val="FootnoteReference"/>
          <w:rFonts w:ascii="Times New Roman" w:hAnsi="Times New Roman"/>
          <w:sz w:val="18"/>
          <w:szCs w:val="18"/>
          <w:vertAlign w:val="baseline"/>
        </w:rPr>
        <w:t>към</w:t>
      </w:r>
      <w:proofErr w:type="spellEnd"/>
      <w:r w:rsidRPr="00C4589F">
        <w:rPr>
          <w:rStyle w:val="FootnoteReference"/>
          <w:rFonts w:ascii="Times New Roman" w:hAnsi="Times New Roman"/>
          <w:sz w:val="18"/>
          <w:szCs w:val="18"/>
          <w:vertAlign w:val="baseline"/>
        </w:rPr>
        <w:t xml:space="preserve"> </w:t>
      </w:r>
      <w:proofErr w:type="spellStart"/>
      <w:r w:rsidRPr="00C4589F">
        <w:rPr>
          <w:rStyle w:val="FootnoteReference"/>
          <w:rFonts w:ascii="Times New Roman" w:hAnsi="Times New Roman"/>
          <w:sz w:val="18"/>
          <w:szCs w:val="18"/>
          <w:vertAlign w:val="baseline"/>
        </w:rPr>
        <w:t>Насоките</w:t>
      </w:r>
      <w:proofErr w:type="spellEnd"/>
    </w:p>
  </w:footnote>
  <w:footnote w:id="7">
    <w:p w:rsidR="000274D5" w:rsidRPr="00C4589F" w:rsidRDefault="000274D5" w:rsidP="0087140C">
      <w:pPr>
        <w:pStyle w:val="FootnoteText"/>
        <w:rPr>
          <w:rStyle w:val="FootnoteReference"/>
          <w:rFonts w:ascii="Times New Roman" w:hAnsi="Times New Roman"/>
          <w:sz w:val="18"/>
          <w:szCs w:val="18"/>
          <w:vertAlign w:val="baseline"/>
        </w:rPr>
      </w:pPr>
      <w:r w:rsidRPr="00C4589F">
        <w:rPr>
          <w:rStyle w:val="FootnoteReference"/>
          <w:rFonts w:ascii="Times New Roman" w:hAnsi="Times New Roman"/>
          <w:sz w:val="18"/>
          <w:szCs w:val="18"/>
        </w:rPr>
        <w:footnoteRef/>
      </w:r>
      <w:r w:rsidRPr="00C4589F">
        <w:rPr>
          <w:rStyle w:val="FootnoteReference"/>
          <w:rFonts w:ascii="Times New Roman" w:hAnsi="Times New Roman"/>
          <w:sz w:val="18"/>
          <w:szCs w:val="18"/>
        </w:rPr>
        <w:t xml:space="preserve"> </w:t>
      </w:r>
      <w:proofErr w:type="spellStart"/>
      <w:r w:rsidRPr="00C4589F">
        <w:rPr>
          <w:rStyle w:val="FootnoteReference"/>
          <w:rFonts w:ascii="Times New Roman" w:hAnsi="Times New Roman"/>
          <w:sz w:val="18"/>
          <w:szCs w:val="18"/>
          <w:vertAlign w:val="baseline"/>
        </w:rPr>
        <w:t>Приложение</w:t>
      </w:r>
      <w:proofErr w:type="spellEnd"/>
      <w:r w:rsidRPr="00C4589F">
        <w:rPr>
          <w:rStyle w:val="FootnoteReference"/>
          <w:rFonts w:ascii="Times New Roman" w:hAnsi="Times New Roman"/>
          <w:sz w:val="18"/>
          <w:szCs w:val="18"/>
          <w:vertAlign w:val="baseline"/>
        </w:rPr>
        <w:t xml:space="preserve"> В3 </w:t>
      </w:r>
      <w:proofErr w:type="spellStart"/>
      <w:r w:rsidRPr="00C4589F">
        <w:rPr>
          <w:rStyle w:val="FootnoteReference"/>
          <w:rFonts w:ascii="Times New Roman" w:hAnsi="Times New Roman"/>
          <w:sz w:val="18"/>
          <w:szCs w:val="18"/>
          <w:vertAlign w:val="baseline"/>
        </w:rPr>
        <w:t>към</w:t>
      </w:r>
      <w:proofErr w:type="spellEnd"/>
      <w:r w:rsidRPr="00C4589F">
        <w:rPr>
          <w:rStyle w:val="FootnoteReference"/>
          <w:rFonts w:ascii="Times New Roman" w:hAnsi="Times New Roman"/>
          <w:sz w:val="18"/>
          <w:szCs w:val="18"/>
          <w:vertAlign w:val="baseline"/>
        </w:rPr>
        <w:t xml:space="preserve"> </w:t>
      </w:r>
      <w:proofErr w:type="spellStart"/>
      <w:r w:rsidRPr="00C4589F">
        <w:rPr>
          <w:rStyle w:val="FootnoteReference"/>
          <w:rFonts w:ascii="Times New Roman" w:hAnsi="Times New Roman"/>
          <w:sz w:val="18"/>
          <w:szCs w:val="18"/>
          <w:vertAlign w:val="baseline"/>
        </w:rPr>
        <w:t>Насоките</w:t>
      </w:r>
      <w:proofErr w:type="spellEnd"/>
    </w:p>
  </w:footnote>
  <w:footnote w:id="8">
    <w:p w:rsidR="000274D5" w:rsidRPr="003961E7" w:rsidRDefault="000274D5">
      <w:pPr>
        <w:pStyle w:val="FootnoteText"/>
        <w:rPr>
          <w:rFonts w:ascii="Times New Roman" w:hAnsi="Times New Roman"/>
          <w:lang w:val="bg-BG"/>
        </w:rPr>
      </w:pPr>
      <w:r w:rsidRPr="003961E7">
        <w:rPr>
          <w:rStyle w:val="FootnoteReference"/>
          <w:rFonts w:ascii="Times New Roman" w:hAnsi="Times New Roman"/>
        </w:rPr>
        <w:footnoteRef/>
      </w:r>
      <w:r w:rsidRPr="003961E7">
        <w:rPr>
          <w:rFonts w:ascii="Times New Roman" w:hAnsi="Times New Roman"/>
        </w:rPr>
        <w:t xml:space="preserve"> </w:t>
      </w:r>
      <w:r w:rsidRPr="003961E7">
        <w:rPr>
          <w:rFonts w:ascii="Times New Roman" w:hAnsi="Times New Roman"/>
          <w:lang w:val="bg-BG"/>
        </w:rPr>
        <w:t xml:space="preserve">Приложение </w:t>
      </w:r>
      <w:r w:rsidR="003961E7" w:rsidRPr="003961E7">
        <w:rPr>
          <w:rFonts w:ascii="Times New Roman" w:hAnsi="Times New Roman"/>
          <w:lang w:val="bg-BG"/>
        </w:rPr>
        <w:t>В5</w:t>
      </w:r>
      <w:r w:rsidRPr="003961E7">
        <w:rPr>
          <w:rFonts w:ascii="Times New Roman" w:hAnsi="Times New Roman"/>
          <w:lang w:val="bg-BG"/>
        </w:rPr>
        <w:t xml:space="preserve"> Към Насоките</w:t>
      </w:r>
    </w:p>
  </w:footnote>
  <w:footnote w:id="9">
    <w:p w:rsidR="000274D5" w:rsidRPr="00274620" w:rsidRDefault="000274D5" w:rsidP="004014A1">
      <w:pPr>
        <w:pStyle w:val="FootnoteText"/>
        <w:spacing w:before="120"/>
        <w:jc w:val="both"/>
        <w:rPr>
          <w:lang w:val="bg-BG"/>
        </w:rPr>
      </w:pPr>
      <w:r>
        <w:rPr>
          <w:rStyle w:val="FootnoteReference"/>
        </w:rPr>
        <w:footnoteRef/>
      </w:r>
      <w:r>
        <w:t xml:space="preserve"> </w:t>
      </w:r>
      <w:r w:rsidRPr="004014A1">
        <w:rPr>
          <w:rFonts w:ascii="Times New Roman" w:hAnsi="Times New Roman"/>
          <w:lang w:val="bg-BG"/>
        </w:rPr>
        <w:t xml:space="preserve">Разходите за всеки самостоятелен обект се представят в табличен вид по формата на Приложение 1.3 към Приложение 1 „Условия за минимални помощи“ от Приложение </w:t>
      </w:r>
      <w:r w:rsidRPr="00274620">
        <w:rPr>
          <w:rFonts w:ascii="Times New Roman" w:hAnsi="Times New Roman"/>
          <w:lang w:val="bg-BG"/>
        </w:rPr>
        <w:t>Н „Указания за изпълнение на проекти за енергийна ефективност на многофамилни жилищни сгради“</w:t>
      </w:r>
      <w:r>
        <w:rPr>
          <w:rFonts w:ascii="Times New Roman" w:hAnsi="Times New Roman"/>
          <w:lang w:val="bg-BG"/>
        </w:rPr>
        <w:t xml:space="preserve">. Разходите се изчисляват по реда, описан в Приложение 1.1 към </w:t>
      </w:r>
      <w:r w:rsidRPr="004014A1">
        <w:rPr>
          <w:rFonts w:ascii="Times New Roman" w:hAnsi="Times New Roman"/>
          <w:lang w:val="bg-BG"/>
        </w:rPr>
        <w:t>Приложение 1 „Условия за минимални помощи“</w:t>
      </w:r>
    </w:p>
  </w:footnote>
  <w:footnote w:id="10">
    <w:p w:rsidR="000274D5" w:rsidRPr="00274620" w:rsidRDefault="000274D5" w:rsidP="004014A1">
      <w:pPr>
        <w:pStyle w:val="FootnoteText"/>
        <w:spacing w:before="120"/>
        <w:jc w:val="both"/>
        <w:rPr>
          <w:rFonts w:ascii="Times New Roman" w:hAnsi="Times New Roman"/>
          <w:lang w:val="bg-BG"/>
        </w:rPr>
      </w:pPr>
      <w:r w:rsidRPr="00274620">
        <w:rPr>
          <w:rStyle w:val="FootnoteReference"/>
          <w:rFonts w:ascii="Times New Roman" w:hAnsi="Times New Roman"/>
        </w:rPr>
        <w:footnoteRef/>
      </w:r>
      <w:r w:rsidRPr="00274620">
        <w:rPr>
          <w:rFonts w:ascii="Times New Roman" w:hAnsi="Times New Roman"/>
        </w:rPr>
        <w:t xml:space="preserve"> </w:t>
      </w:r>
      <w:r w:rsidRPr="00274620">
        <w:rPr>
          <w:rFonts w:ascii="Times New Roman" w:hAnsi="Times New Roman"/>
          <w:lang w:val="bg-BG"/>
        </w:rPr>
        <w:t xml:space="preserve">Приложение № 11 към Договора между общината и сдружението на собствениците (Приложение 1 към </w:t>
      </w:r>
      <w:r>
        <w:rPr>
          <w:rFonts w:ascii="Times New Roman" w:hAnsi="Times New Roman"/>
          <w:lang w:val="bg-BG"/>
        </w:rPr>
        <w:t>П</w:t>
      </w:r>
      <w:r w:rsidRPr="00274620">
        <w:rPr>
          <w:rFonts w:ascii="Times New Roman" w:hAnsi="Times New Roman"/>
          <w:lang w:val="bg-BG"/>
        </w:rPr>
        <w:t>риложение Н „Указания за изпълнение на проекти за енергийна ефективност на многофамилни жилищни сгради“</w:t>
      </w:r>
    </w:p>
  </w:footnote>
  <w:footnote w:id="11">
    <w:p w:rsidR="000274D5" w:rsidRPr="00274620" w:rsidRDefault="000274D5" w:rsidP="004014A1">
      <w:pPr>
        <w:pStyle w:val="FootnoteText"/>
        <w:spacing w:before="120"/>
        <w:jc w:val="both"/>
        <w:rPr>
          <w:rStyle w:val="FootnoteReference"/>
          <w:rFonts w:ascii="Times New Roman" w:hAnsi="Times New Roman"/>
          <w:vertAlign w:val="baseline"/>
        </w:rPr>
      </w:pPr>
      <w:r w:rsidRPr="00274620">
        <w:rPr>
          <w:rStyle w:val="FootnoteReference"/>
          <w:rFonts w:ascii="Times New Roman" w:hAnsi="Times New Roman"/>
        </w:rPr>
        <w:footnoteRef/>
      </w:r>
      <w:r w:rsidRPr="00274620">
        <w:rPr>
          <w:rStyle w:val="FootnoteReference"/>
          <w:rFonts w:ascii="Times New Roman" w:hAnsi="Times New Roman"/>
          <w:vertAlign w:val="baseline"/>
        </w:rPr>
        <w:t xml:space="preserve"> </w:t>
      </w:r>
      <w:proofErr w:type="spellStart"/>
      <w:r w:rsidRPr="00274620">
        <w:rPr>
          <w:rStyle w:val="FootnoteReference"/>
          <w:rFonts w:ascii="Times New Roman" w:hAnsi="Times New Roman"/>
          <w:vertAlign w:val="baseline"/>
        </w:rPr>
        <w:t>Посочените</w:t>
      </w:r>
      <w:proofErr w:type="spellEnd"/>
      <w:r w:rsidRPr="00274620">
        <w:rPr>
          <w:rStyle w:val="FootnoteReference"/>
          <w:rFonts w:ascii="Times New Roman" w:hAnsi="Times New Roman"/>
          <w:vertAlign w:val="baseline"/>
        </w:rPr>
        <w:t xml:space="preserve"> в </w:t>
      </w:r>
      <w:proofErr w:type="spellStart"/>
      <w:r w:rsidRPr="00274620">
        <w:rPr>
          <w:rStyle w:val="FootnoteReference"/>
          <w:rFonts w:ascii="Times New Roman" w:hAnsi="Times New Roman"/>
          <w:vertAlign w:val="baseline"/>
        </w:rPr>
        <w:t>декларацията</w:t>
      </w:r>
      <w:proofErr w:type="spellEnd"/>
      <w:r w:rsidRPr="00274620">
        <w:rPr>
          <w:rStyle w:val="FootnoteReference"/>
          <w:rFonts w:ascii="Times New Roman" w:hAnsi="Times New Roman"/>
          <w:vertAlign w:val="baseline"/>
        </w:rPr>
        <w:t xml:space="preserve"> </w:t>
      </w:r>
      <w:proofErr w:type="spellStart"/>
      <w:r w:rsidRPr="00274620">
        <w:rPr>
          <w:rStyle w:val="FootnoteReference"/>
          <w:rFonts w:ascii="Times New Roman" w:hAnsi="Times New Roman"/>
          <w:vertAlign w:val="baseline"/>
        </w:rPr>
        <w:t>данни</w:t>
      </w:r>
      <w:proofErr w:type="spellEnd"/>
      <w:r w:rsidRPr="00274620">
        <w:rPr>
          <w:rStyle w:val="FootnoteReference"/>
          <w:rFonts w:ascii="Times New Roman" w:hAnsi="Times New Roman"/>
          <w:vertAlign w:val="baseline"/>
        </w:rPr>
        <w:t xml:space="preserve"> </w:t>
      </w:r>
      <w:proofErr w:type="spellStart"/>
      <w:r w:rsidRPr="00274620">
        <w:rPr>
          <w:rStyle w:val="FootnoteReference"/>
          <w:rFonts w:ascii="Times New Roman" w:hAnsi="Times New Roman"/>
          <w:vertAlign w:val="baseline"/>
        </w:rPr>
        <w:t>задължително</w:t>
      </w:r>
      <w:proofErr w:type="spellEnd"/>
      <w:r w:rsidRPr="00274620">
        <w:rPr>
          <w:rStyle w:val="FootnoteReference"/>
          <w:rFonts w:ascii="Times New Roman" w:hAnsi="Times New Roman"/>
          <w:vertAlign w:val="baseline"/>
        </w:rPr>
        <w:t xml:space="preserve"> </w:t>
      </w:r>
      <w:proofErr w:type="spellStart"/>
      <w:r w:rsidRPr="00274620">
        <w:rPr>
          <w:rStyle w:val="FootnoteReference"/>
          <w:rFonts w:ascii="Times New Roman" w:hAnsi="Times New Roman"/>
          <w:vertAlign w:val="baseline"/>
        </w:rPr>
        <w:t>се</w:t>
      </w:r>
      <w:proofErr w:type="spellEnd"/>
      <w:r w:rsidRPr="00274620">
        <w:rPr>
          <w:rStyle w:val="FootnoteReference"/>
          <w:rFonts w:ascii="Times New Roman" w:hAnsi="Times New Roman"/>
          <w:vertAlign w:val="baseline"/>
        </w:rPr>
        <w:t xml:space="preserve"> </w:t>
      </w:r>
      <w:proofErr w:type="spellStart"/>
      <w:r w:rsidRPr="00274620">
        <w:rPr>
          <w:rStyle w:val="FootnoteReference"/>
          <w:rFonts w:ascii="Times New Roman" w:hAnsi="Times New Roman"/>
          <w:vertAlign w:val="baseline"/>
        </w:rPr>
        <w:t>проверяват</w:t>
      </w:r>
      <w:proofErr w:type="spellEnd"/>
      <w:r w:rsidRPr="00274620">
        <w:rPr>
          <w:rStyle w:val="FootnoteReference"/>
          <w:rFonts w:ascii="Times New Roman" w:hAnsi="Times New Roman"/>
          <w:vertAlign w:val="baseline"/>
        </w:rPr>
        <w:t xml:space="preserve"> в </w:t>
      </w:r>
      <w:proofErr w:type="spellStart"/>
      <w:r w:rsidRPr="00274620">
        <w:rPr>
          <w:rStyle w:val="FootnoteReference"/>
          <w:rFonts w:ascii="Times New Roman" w:hAnsi="Times New Roman"/>
          <w:vertAlign w:val="baseline"/>
        </w:rPr>
        <w:t>регистъра</w:t>
      </w:r>
      <w:proofErr w:type="spellEnd"/>
      <w:r w:rsidRPr="00274620">
        <w:rPr>
          <w:rStyle w:val="FootnoteReference"/>
          <w:rFonts w:ascii="Times New Roman" w:hAnsi="Times New Roman"/>
          <w:vertAlign w:val="baseline"/>
        </w:rPr>
        <w:t xml:space="preserve"> </w:t>
      </w:r>
      <w:proofErr w:type="spellStart"/>
      <w:r w:rsidRPr="00274620">
        <w:rPr>
          <w:rStyle w:val="FootnoteReference"/>
          <w:rFonts w:ascii="Times New Roman" w:hAnsi="Times New Roman"/>
          <w:vertAlign w:val="baseline"/>
        </w:rPr>
        <w:t>на</w:t>
      </w:r>
      <w:proofErr w:type="spellEnd"/>
      <w:r w:rsidRPr="00274620">
        <w:rPr>
          <w:rStyle w:val="FootnoteReference"/>
          <w:rFonts w:ascii="Times New Roman" w:hAnsi="Times New Roman"/>
          <w:vertAlign w:val="baseline"/>
        </w:rPr>
        <w:t xml:space="preserve"> </w:t>
      </w:r>
      <w:proofErr w:type="spellStart"/>
      <w:r w:rsidRPr="00274620">
        <w:rPr>
          <w:rStyle w:val="FootnoteReference"/>
          <w:rFonts w:ascii="Times New Roman" w:hAnsi="Times New Roman"/>
          <w:vertAlign w:val="baseline"/>
        </w:rPr>
        <w:t>минималните</w:t>
      </w:r>
      <w:proofErr w:type="spellEnd"/>
      <w:r w:rsidRPr="00274620">
        <w:rPr>
          <w:rStyle w:val="FootnoteReference"/>
          <w:rFonts w:ascii="Times New Roman" w:hAnsi="Times New Roman"/>
          <w:vertAlign w:val="baseline"/>
        </w:rPr>
        <w:t xml:space="preserve"> и </w:t>
      </w:r>
      <w:proofErr w:type="spellStart"/>
      <w:r w:rsidRPr="00274620">
        <w:rPr>
          <w:rStyle w:val="FootnoteReference"/>
          <w:rFonts w:ascii="Times New Roman" w:hAnsi="Times New Roman"/>
          <w:vertAlign w:val="baseline"/>
        </w:rPr>
        <w:t>държавните</w:t>
      </w:r>
      <w:proofErr w:type="spellEnd"/>
      <w:r w:rsidRPr="00274620">
        <w:rPr>
          <w:rStyle w:val="FootnoteReference"/>
          <w:rFonts w:ascii="Times New Roman" w:hAnsi="Times New Roman"/>
          <w:vertAlign w:val="baseline"/>
        </w:rPr>
        <w:t xml:space="preserve"> </w:t>
      </w:r>
      <w:proofErr w:type="spellStart"/>
      <w:r w:rsidRPr="00274620">
        <w:rPr>
          <w:rStyle w:val="FootnoteReference"/>
          <w:rFonts w:ascii="Times New Roman" w:hAnsi="Times New Roman"/>
          <w:vertAlign w:val="baseline"/>
        </w:rPr>
        <w:t>помощи</w:t>
      </w:r>
      <w:proofErr w:type="spellEnd"/>
    </w:p>
  </w:footnote>
  <w:footnote w:id="12">
    <w:p w:rsidR="000274D5" w:rsidRPr="004014A1" w:rsidRDefault="000274D5" w:rsidP="004014A1">
      <w:pPr>
        <w:pStyle w:val="FootnoteText"/>
        <w:spacing w:before="120"/>
        <w:rPr>
          <w:lang w:val="bg-BG"/>
        </w:rPr>
      </w:pPr>
      <w:r>
        <w:rPr>
          <w:rStyle w:val="FootnoteReference"/>
        </w:rPr>
        <w:footnoteRef/>
      </w:r>
      <w:r>
        <w:t xml:space="preserve"> </w:t>
      </w:r>
      <w:r w:rsidRPr="004014A1">
        <w:rPr>
          <w:rStyle w:val="FootnoteReference"/>
          <w:rFonts w:ascii="Times New Roman" w:hAnsi="Times New Roman"/>
          <w:vertAlign w:val="baseline"/>
        </w:rPr>
        <w:t>http://minimis.minfin.bg/ReportBulstat.aspx</w:t>
      </w:r>
    </w:p>
  </w:footnote>
  <w:footnote w:id="13">
    <w:p w:rsidR="000274D5" w:rsidRPr="00274620" w:rsidRDefault="000274D5" w:rsidP="00344BE2">
      <w:pPr>
        <w:pStyle w:val="FootnoteText"/>
        <w:spacing w:before="120"/>
        <w:jc w:val="both"/>
        <w:rPr>
          <w:rFonts w:ascii="Times New Roman" w:hAnsi="Times New Roman"/>
          <w:lang w:val="bg-BG"/>
        </w:rPr>
      </w:pPr>
      <w:r w:rsidRPr="00274620">
        <w:rPr>
          <w:rStyle w:val="FootnoteReference"/>
          <w:rFonts w:ascii="Times New Roman" w:hAnsi="Times New Roman"/>
        </w:rPr>
        <w:footnoteRef/>
      </w:r>
      <w:r w:rsidRPr="00274620">
        <w:rPr>
          <w:rFonts w:ascii="Times New Roman" w:hAnsi="Times New Roman"/>
        </w:rPr>
        <w:t xml:space="preserve"> </w:t>
      </w:r>
      <w:r w:rsidRPr="00274620">
        <w:rPr>
          <w:rFonts w:ascii="Times New Roman" w:hAnsi="Times New Roman"/>
          <w:lang w:val="bg-BG"/>
        </w:rPr>
        <w:t xml:space="preserve">Приложение </w:t>
      </w:r>
      <w:r>
        <w:rPr>
          <w:rFonts w:ascii="Times New Roman" w:hAnsi="Times New Roman"/>
          <w:lang w:val="bg-BG"/>
        </w:rPr>
        <w:t>В4 към Насоките за кандидатстване</w:t>
      </w:r>
    </w:p>
  </w:footnote>
  <w:footnote w:id="14">
    <w:p w:rsidR="000274D5" w:rsidRPr="00274620" w:rsidRDefault="000274D5" w:rsidP="00344BE2">
      <w:pPr>
        <w:pStyle w:val="FootnoteText"/>
        <w:spacing w:before="120"/>
        <w:jc w:val="both"/>
        <w:rPr>
          <w:rStyle w:val="FootnoteReference"/>
          <w:rFonts w:ascii="Times New Roman" w:hAnsi="Times New Roman"/>
          <w:vertAlign w:val="baseline"/>
        </w:rPr>
      </w:pPr>
      <w:r w:rsidRPr="00274620">
        <w:rPr>
          <w:rStyle w:val="FootnoteReference"/>
          <w:rFonts w:ascii="Times New Roman" w:hAnsi="Times New Roman"/>
        </w:rPr>
        <w:footnoteRef/>
      </w:r>
      <w:r w:rsidRPr="00274620">
        <w:rPr>
          <w:rStyle w:val="FootnoteReference"/>
          <w:rFonts w:ascii="Times New Roman" w:hAnsi="Times New Roman"/>
          <w:vertAlign w:val="baseline"/>
        </w:rPr>
        <w:t xml:space="preserve"> </w:t>
      </w:r>
      <w:proofErr w:type="spellStart"/>
      <w:r w:rsidRPr="00274620">
        <w:rPr>
          <w:rStyle w:val="FootnoteReference"/>
          <w:rFonts w:ascii="Times New Roman" w:hAnsi="Times New Roman"/>
          <w:vertAlign w:val="baseline"/>
        </w:rPr>
        <w:t>Посочените</w:t>
      </w:r>
      <w:proofErr w:type="spellEnd"/>
      <w:r w:rsidRPr="00274620">
        <w:rPr>
          <w:rStyle w:val="FootnoteReference"/>
          <w:rFonts w:ascii="Times New Roman" w:hAnsi="Times New Roman"/>
          <w:vertAlign w:val="baseline"/>
        </w:rPr>
        <w:t xml:space="preserve"> в </w:t>
      </w:r>
      <w:proofErr w:type="spellStart"/>
      <w:r w:rsidRPr="00274620">
        <w:rPr>
          <w:rStyle w:val="FootnoteReference"/>
          <w:rFonts w:ascii="Times New Roman" w:hAnsi="Times New Roman"/>
          <w:vertAlign w:val="baseline"/>
        </w:rPr>
        <w:t>декларацията</w:t>
      </w:r>
      <w:proofErr w:type="spellEnd"/>
      <w:r w:rsidRPr="00274620">
        <w:rPr>
          <w:rStyle w:val="FootnoteReference"/>
          <w:rFonts w:ascii="Times New Roman" w:hAnsi="Times New Roman"/>
          <w:vertAlign w:val="baseline"/>
        </w:rPr>
        <w:t xml:space="preserve"> </w:t>
      </w:r>
      <w:proofErr w:type="spellStart"/>
      <w:r w:rsidRPr="00274620">
        <w:rPr>
          <w:rStyle w:val="FootnoteReference"/>
          <w:rFonts w:ascii="Times New Roman" w:hAnsi="Times New Roman"/>
          <w:vertAlign w:val="baseline"/>
        </w:rPr>
        <w:t>данни</w:t>
      </w:r>
      <w:proofErr w:type="spellEnd"/>
      <w:r w:rsidRPr="00274620">
        <w:rPr>
          <w:rStyle w:val="FootnoteReference"/>
          <w:rFonts w:ascii="Times New Roman" w:hAnsi="Times New Roman"/>
          <w:vertAlign w:val="baseline"/>
        </w:rPr>
        <w:t xml:space="preserve"> </w:t>
      </w:r>
      <w:proofErr w:type="spellStart"/>
      <w:r w:rsidRPr="00274620">
        <w:rPr>
          <w:rStyle w:val="FootnoteReference"/>
          <w:rFonts w:ascii="Times New Roman" w:hAnsi="Times New Roman"/>
          <w:vertAlign w:val="baseline"/>
        </w:rPr>
        <w:t>задължително</w:t>
      </w:r>
      <w:proofErr w:type="spellEnd"/>
      <w:r w:rsidRPr="00274620">
        <w:rPr>
          <w:rStyle w:val="FootnoteReference"/>
          <w:rFonts w:ascii="Times New Roman" w:hAnsi="Times New Roman"/>
          <w:vertAlign w:val="baseline"/>
        </w:rPr>
        <w:t xml:space="preserve"> </w:t>
      </w:r>
      <w:proofErr w:type="spellStart"/>
      <w:r w:rsidRPr="00274620">
        <w:rPr>
          <w:rStyle w:val="FootnoteReference"/>
          <w:rFonts w:ascii="Times New Roman" w:hAnsi="Times New Roman"/>
          <w:vertAlign w:val="baseline"/>
        </w:rPr>
        <w:t>се</w:t>
      </w:r>
      <w:proofErr w:type="spellEnd"/>
      <w:r w:rsidRPr="00274620">
        <w:rPr>
          <w:rStyle w:val="FootnoteReference"/>
          <w:rFonts w:ascii="Times New Roman" w:hAnsi="Times New Roman"/>
          <w:vertAlign w:val="baseline"/>
        </w:rPr>
        <w:t xml:space="preserve"> </w:t>
      </w:r>
      <w:proofErr w:type="spellStart"/>
      <w:r w:rsidRPr="00274620">
        <w:rPr>
          <w:rStyle w:val="FootnoteReference"/>
          <w:rFonts w:ascii="Times New Roman" w:hAnsi="Times New Roman"/>
          <w:vertAlign w:val="baseline"/>
        </w:rPr>
        <w:t>проверяват</w:t>
      </w:r>
      <w:proofErr w:type="spellEnd"/>
      <w:r w:rsidRPr="00274620">
        <w:rPr>
          <w:rStyle w:val="FootnoteReference"/>
          <w:rFonts w:ascii="Times New Roman" w:hAnsi="Times New Roman"/>
          <w:vertAlign w:val="baseline"/>
        </w:rPr>
        <w:t xml:space="preserve"> в </w:t>
      </w:r>
      <w:proofErr w:type="spellStart"/>
      <w:r w:rsidRPr="00274620">
        <w:rPr>
          <w:rStyle w:val="FootnoteReference"/>
          <w:rFonts w:ascii="Times New Roman" w:hAnsi="Times New Roman"/>
          <w:vertAlign w:val="baseline"/>
        </w:rPr>
        <w:t>регистъра</w:t>
      </w:r>
      <w:proofErr w:type="spellEnd"/>
      <w:r w:rsidRPr="00274620">
        <w:rPr>
          <w:rStyle w:val="FootnoteReference"/>
          <w:rFonts w:ascii="Times New Roman" w:hAnsi="Times New Roman"/>
          <w:vertAlign w:val="baseline"/>
        </w:rPr>
        <w:t xml:space="preserve"> </w:t>
      </w:r>
      <w:proofErr w:type="spellStart"/>
      <w:r w:rsidRPr="00274620">
        <w:rPr>
          <w:rStyle w:val="FootnoteReference"/>
          <w:rFonts w:ascii="Times New Roman" w:hAnsi="Times New Roman"/>
          <w:vertAlign w:val="baseline"/>
        </w:rPr>
        <w:t>на</w:t>
      </w:r>
      <w:proofErr w:type="spellEnd"/>
      <w:r w:rsidRPr="00274620">
        <w:rPr>
          <w:rStyle w:val="FootnoteReference"/>
          <w:rFonts w:ascii="Times New Roman" w:hAnsi="Times New Roman"/>
          <w:vertAlign w:val="baseline"/>
        </w:rPr>
        <w:t xml:space="preserve"> </w:t>
      </w:r>
      <w:proofErr w:type="spellStart"/>
      <w:r w:rsidRPr="00274620">
        <w:rPr>
          <w:rStyle w:val="FootnoteReference"/>
          <w:rFonts w:ascii="Times New Roman" w:hAnsi="Times New Roman"/>
          <w:vertAlign w:val="baseline"/>
        </w:rPr>
        <w:t>минималните</w:t>
      </w:r>
      <w:proofErr w:type="spellEnd"/>
      <w:r w:rsidRPr="00274620">
        <w:rPr>
          <w:rStyle w:val="FootnoteReference"/>
          <w:rFonts w:ascii="Times New Roman" w:hAnsi="Times New Roman"/>
          <w:vertAlign w:val="baseline"/>
        </w:rPr>
        <w:t xml:space="preserve"> и </w:t>
      </w:r>
      <w:proofErr w:type="spellStart"/>
      <w:r w:rsidRPr="00274620">
        <w:rPr>
          <w:rStyle w:val="FootnoteReference"/>
          <w:rFonts w:ascii="Times New Roman" w:hAnsi="Times New Roman"/>
          <w:vertAlign w:val="baseline"/>
        </w:rPr>
        <w:t>държавните</w:t>
      </w:r>
      <w:proofErr w:type="spellEnd"/>
      <w:r w:rsidRPr="00274620">
        <w:rPr>
          <w:rStyle w:val="FootnoteReference"/>
          <w:rFonts w:ascii="Times New Roman" w:hAnsi="Times New Roman"/>
          <w:vertAlign w:val="baseline"/>
        </w:rPr>
        <w:t xml:space="preserve"> </w:t>
      </w:r>
      <w:proofErr w:type="spellStart"/>
      <w:r w:rsidRPr="00274620">
        <w:rPr>
          <w:rStyle w:val="FootnoteReference"/>
          <w:rFonts w:ascii="Times New Roman" w:hAnsi="Times New Roman"/>
          <w:vertAlign w:val="baseline"/>
        </w:rPr>
        <w:t>помощи</w:t>
      </w:r>
      <w:proofErr w:type="spellEnd"/>
    </w:p>
  </w:footnote>
  <w:footnote w:id="15">
    <w:p w:rsidR="000274D5" w:rsidRPr="004014A1" w:rsidRDefault="000274D5" w:rsidP="00344BE2">
      <w:pPr>
        <w:pStyle w:val="FootnoteText"/>
        <w:spacing w:before="120"/>
        <w:rPr>
          <w:lang w:val="bg-BG"/>
        </w:rPr>
      </w:pPr>
      <w:r>
        <w:rPr>
          <w:rStyle w:val="FootnoteReference"/>
        </w:rPr>
        <w:footnoteRef/>
      </w:r>
      <w:r>
        <w:t xml:space="preserve"> </w:t>
      </w:r>
      <w:r w:rsidRPr="004014A1">
        <w:rPr>
          <w:rStyle w:val="FootnoteReference"/>
          <w:rFonts w:ascii="Times New Roman" w:hAnsi="Times New Roman"/>
          <w:vertAlign w:val="baseline"/>
        </w:rPr>
        <w:t>http://minimis.minfin.bg/ReportBulstat.aspx</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4D5" w:rsidRDefault="000274D5" w:rsidP="009C1720">
    <w:pPr>
      <w:pStyle w:val="Header"/>
      <w:pBdr>
        <w:bottom w:val="single" w:sz="6" w:space="1" w:color="auto"/>
      </w:pBdr>
      <w:ind w:left="-142"/>
      <w:rPr>
        <w:noProof/>
        <w:lang w:val="bg-BG"/>
      </w:rPr>
    </w:pPr>
    <w:r>
      <w:rPr>
        <w:noProof/>
        <w:lang w:val="bg-BG" w:eastAsia="bg-BG"/>
      </w:rPr>
      <w:drawing>
        <wp:anchor distT="0" distB="0" distL="114300" distR="114300" simplePos="0" relativeHeight="251660288" behindDoc="0" locked="0" layoutInCell="1" allowOverlap="1" wp14:anchorId="0835645C" wp14:editId="0357E069">
          <wp:simplePos x="0" y="0"/>
          <wp:positionH relativeFrom="column">
            <wp:align>right</wp:align>
          </wp:positionH>
          <wp:positionV relativeFrom="paragraph">
            <wp:posOffset>25400</wp:posOffset>
          </wp:positionV>
          <wp:extent cx="2162810" cy="747395"/>
          <wp:effectExtent l="19050" t="0" r="8890" b="0"/>
          <wp:wrapNone/>
          <wp:docPr id="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srcRect/>
                  <a:stretch>
                    <a:fillRect/>
                  </a:stretch>
                </pic:blipFill>
                <pic:spPr bwMode="auto">
                  <a:xfrm>
                    <a:off x="0" y="0"/>
                    <a:ext cx="2162810" cy="747395"/>
                  </a:xfrm>
                  <a:prstGeom prst="rect">
                    <a:avLst/>
                  </a:prstGeom>
                  <a:noFill/>
                  <a:ln w="9525">
                    <a:noFill/>
                    <a:miter lim="800000"/>
                    <a:headEnd/>
                    <a:tailEnd/>
                  </a:ln>
                </pic:spPr>
              </pic:pic>
            </a:graphicData>
          </a:graphic>
        </wp:anchor>
      </w:drawing>
    </w:r>
    <w:r>
      <w:rPr>
        <w:noProof/>
        <w:lang w:val="bg-BG" w:eastAsia="bg-BG"/>
      </w:rPr>
      <w:drawing>
        <wp:inline distT="0" distB="0" distL="0" distR="0" wp14:anchorId="5D48DE74" wp14:editId="4F8AFED4">
          <wp:extent cx="2203450" cy="77025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203450" cy="770255"/>
                  </a:xfrm>
                  <a:prstGeom prst="rect">
                    <a:avLst/>
                  </a:prstGeom>
                  <a:noFill/>
                  <a:ln w="9525">
                    <a:noFill/>
                    <a:miter lim="800000"/>
                    <a:headEnd/>
                    <a:tailEnd/>
                  </a:ln>
                </pic:spPr>
              </pic:pic>
            </a:graphicData>
          </a:graphic>
        </wp:inline>
      </w:drawing>
    </w:r>
    <w:r w:rsidRPr="005B1E7A">
      <w:rPr>
        <w:noProof/>
      </w:rPr>
      <w:tab/>
    </w:r>
    <w:r>
      <w:rPr>
        <w:noProof/>
      </w:rPr>
      <w:tab/>
    </w:r>
  </w:p>
  <w:p w:rsidR="000274D5" w:rsidRPr="00CE75E3" w:rsidRDefault="000274D5" w:rsidP="00CE75E3">
    <w:pPr>
      <w:pStyle w:val="Header"/>
      <w:pBdr>
        <w:bottom w:val="single" w:sz="6" w:space="1" w:color="auto"/>
      </w:pBdr>
      <w:ind w:left="-142"/>
      <w:jc w:val="right"/>
      <w:rPr>
        <w:caps/>
        <w:lang w:val="bg-BG"/>
      </w:rPr>
    </w:pPr>
    <w:r w:rsidRPr="00CE75E3">
      <w:rPr>
        <w:caps/>
        <w:noProof/>
        <w:lang w:val="bg-BG"/>
      </w:rPr>
      <w:t>Приложение О2</w:t>
    </w:r>
  </w:p>
  <w:p w:rsidR="000274D5" w:rsidRDefault="000274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D161B"/>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6BF6E2E"/>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73246AA"/>
    <w:multiLevelType w:val="hybridMultilevel"/>
    <w:tmpl w:val="564031A0"/>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nsid w:val="08DC1137"/>
    <w:multiLevelType w:val="hybridMultilevel"/>
    <w:tmpl w:val="44CA6A8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B3D6548"/>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0EA9092F"/>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FCD6C88"/>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1337534A"/>
    <w:multiLevelType w:val="hybridMultilevel"/>
    <w:tmpl w:val="16284B8E"/>
    <w:lvl w:ilvl="0" w:tplc="04020001">
      <w:start w:val="1"/>
      <w:numFmt w:val="bullet"/>
      <w:lvlText w:val=""/>
      <w:lvlJc w:val="left"/>
      <w:pPr>
        <w:ind w:left="644" w:hanging="360"/>
      </w:pPr>
      <w:rPr>
        <w:rFonts w:ascii="Symbol" w:hAnsi="Symbol"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8">
    <w:nsid w:val="155A42CF"/>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9">
    <w:nsid w:val="17AE24AF"/>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192A1E08"/>
    <w:multiLevelType w:val="hybridMultilevel"/>
    <w:tmpl w:val="94EA4E82"/>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192D0D8A"/>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2">
    <w:nsid w:val="1A8D52D7"/>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3">
    <w:nsid w:val="1D35421E"/>
    <w:multiLevelType w:val="hybridMultilevel"/>
    <w:tmpl w:val="7EECA9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1DB73A5D"/>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1E72360D"/>
    <w:multiLevelType w:val="hybridMultilevel"/>
    <w:tmpl w:val="83A60B3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20341C1C"/>
    <w:multiLevelType w:val="hybridMultilevel"/>
    <w:tmpl w:val="906C0F94"/>
    <w:lvl w:ilvl="0" w:tplc="D9D65F5A">
      <w:start w:val="1"/>
      <w:numFmt w:val="decimal"/>
      <w:lvlText w:val="%1)"/>
      <w:lvlJc w:val="left"/>
      <w:pPr>
        <w:ind w:left="1410" w:hanging="69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206A418C"/>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20B61CA3"/>
    <w:multiLevelType w:val="hybridMultilevel"/>
    <w:tmpl w:val="36441656"/>
    <w:lvl w:ilvl="0" w:tplc="A43C1AFA">
      <w:start w:val="1"/>
      <w:numFmt w:val="decimal"/>
      <w:lvlText w:val="%1."/>
      <w:lvlJc w:val="left"/>
      <w:pPr>
        <w:ind w:left="510" w:hanging="360"/>
      </w:pPr>
      <w:rPr>
        <w:rFonts w:hint="default"/>
      </w:rPr>
    </w:lvl>
    <w:lvl w:ilvl="1" w:tplc="04020019" w:tentative="1">
      <w:start w:val="1"/>
      <w:numFmt w:val="lowerLetter"/>
      <w:lvlText w:val="%2."/>
      <w:lvlJc w:val="left"/>
      <w:pPr>
        <w:ind w:left="1230" w:hanging="360"/>
      </w:pPr>
    </w:lvl>
    <w:lvl w:ilvl="2" w:tplc="0402001B" w:tentative="1">
      <w:start w:val="1"/>
      <w:numFmt w:val="lowerRoman"/>
      <w:lvlText w:val="%3."/>
      <w:lvlJc w:val="right"/>
      <w:pPr>
        <w:ind w:left="1950" w:hanging="180"/>
      </w:pPr>
    </w:lvl>
    <w:lvl w:ilvl="3" w:tplc="0402000F" w:tentative="1">
      <w:start w:val="1"/>
      <w:numFmt w:val="decimal"/>
      <w:lvlText w:val="%4."/>
      <w:lvlJc w:val="left"/>
      <w:pPr>
        <w:ind w:left="2670" w:hanging="360"/>
      </w:pPr>
    </w:lvl>
    <w:lvl w:ilvl="4" w:tplc="04020019" w:tentative="1">
      <w:start w:val="1"/>
      <w:numFmt w:val="lowerLetter"/>
      <w:lvlText w:val="%5."/>
      <w:lvlJc w:val="left"/>
      <w:pPr>
        <w:ind w:left="3390" w:hanging="360"/>
      </w:pPr>
    </w:lvl>
    <w:lvl w:ilvl="5" w:tplc="0402001B" w:tentative="1">
      <w:start w:val="1"/>
      <w:numFmt w:val="lowerRoman"/>
      <w:lvlText w:val="%6."/>
      <w:lvlJc w:val="right"/>
      <w:pPr>
        <w:ind w:left="4110" w:hanging="180"/>
      </w:pPr>
    </w:lvl>
    <w:lvl w:ilvl="6" w:tplc="0402000F" w:tentative="1">
      <w:start w:val="1"/>
      <w:numFmt w:val="decimal"/>
      <w:lvlText w:val="%7."/>
      <w:lvlJc w:val="left"/>
      <w:pPr>
        <w:ind w:left="4830" w:hanging="360"/>
      </w:pPr>
    </w:lvl>
    <w:lvl w:ilvl="7" w:tplc="04020019" w:tentative="1">
      <w:start w:val="1"/>
      <w:numFmt w:val="lowerLetter"/>
      <w:lvlText w:val="%8."/>
      <w:lvlJc w:val="left"/>
      <w:pPr>
        <w:ind w:left="5550" w:hanging="360"/>
      </w:pPr>
    </w:lvl>
    <w:lvl w:ilvl="8" w:tplc="0402001B" w:tentative="1">
      <w:start w:val="1"/>
      <w:numFmt w:val="lowerRoman"/>
      <w:lvlText w:val="%9."/>
      <w:lvlJc w:val="right"/>
      <w:pPr>
        <w:ind w:left="6270" w:hanging="180"/>
      </w:pPr>
    </w:lvl>
  </w:abstractNum>
  <w:abstractNum w:abstractNumId="19">
    <w:nsid w:val="222239EE"/>
    <w:multiLevelType w:val="hybridMultilevel"/>
    <w:tmpl w:val="4EA6B748"/>
    <w:lvl w:ilvl="0" w:tplc="3B6E6386">
      <w:start w:val="1"/>
      <w:numFmt w:val="bullet"/>
      <w:lvlText w:val=""/>
      <w:lvlJc w:val="left"/>
      <w:pPr>
        <w:ind w:left="990" w:hanging="360"/>
      </w:pPr>
      <w:rPr>
        <w:rFonts w:ascii="Symbol" w:hAnsi="Symbol"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20">
    <w:nsid w:val="244A6AA2"/>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1">
    <w:nsid w:val="292061B4"/>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2">
    <w:nsid w:val="29E62389"/>
    <w:multiLevelType w:val="hybridMultilevel"/>
    <w:tmpl w:val="E00E0AE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2A280655"/>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2B773F2F"/>
    <w:multiLevelType w:val="hybridMultilevel"/>
    <w:tmpl w:val="8F8C739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2BA91B7A"/>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2C7E17E0"/>
    <w:multiLevelType w:val="hybridMultilevel"/>
    <w:tmpl w:val="49B6555A"/>
    <w:lvl w:ilvl="0" w:tplc="616497D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2CC5385C"/>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2D19589D"/>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2E6A60CB"/>
    <w:multiLevelType w:val="hybridMultilevel"/>
    <w:tmpl w:val="311690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nsid w:val="315C4D4C"/>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35C45C7C"/>
    <w:multiLevelType w:val="hybridMultilevel"/>
    <w:tmpl w:val="A1A255E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368D6D71"/>
    <w:multiLevelType w:val="hybridMultilevel"/>
    <w:tmpl w:val="564031A0"/>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3">
    <w:nsid w:val="3C5C5C6A"/>
    <w:multiLevelType w:val="hybridMultilevel"/>
    <w:tmpl w:val="A8BE2068"/>
    <w:lvl w:ilvl="0" w:tplc="0AEEBB96">
      <w:start w:val="1"/>
      <w:numFmt w:val="decimal"/>
      <w:lvlText w:val="4.%1."/>
      <w:lvlJc w:val="righ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nsid w:val="4459575F"/>
    <w:multiLevelType w:val="hybridMultilevel"/>
    <w:tmpl w:val="2D2AFB5C"/>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nsid w:val="45866192"/>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nsid w:val="48193AD1"/>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7">
    <w:nsid w:val="494820E7"/>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8">
    <w:nsid w:val="4A0D1231"/>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9">
    <w:nsid w:val="4B9378E2"/>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40">
    <w:nsid w:val="50C4449B"/>
    <w:multiLevelType w:val="hybridMultilevel"/>
    <w:tmpl w:val="564031A0"/>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41">
    <w:nsid w:val="51200038"/>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42">
    <w:nsid w:val="530D6FF2"/>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nsid w:val="543A7B25"/>
    <w:multiLevelType w:val="hybridMultilevel"/>
    <w:tmpl w:val="31A4CE02"/>
    <w:lvl w:ilvl="0" w:tplc="04020001">
      <w:start w:val="1"/>
      <w:numFmt w:val="bullet"/>
      <w:lvlText w:val=""/>
      <w:lvlJc w:val="left"/>
      <w:pPr>
        <w:ind w:left="764" w:hanging="360"/>
      </w:pPr>
      <w:rPr>
        <w:rFonts w:ascii="Symbol" w:hAnsi="Symbol" w:hint="default"/>
      </w:rPr>
    </w:lvl>
    <w:lvl w:ilvl="1" w:tplc="04020003" w:tentative="1">
      <w:start w:val="1"/>
      <w:numFmt w:val="bullet"/>
      <w:lvlText w:val="o"/>
      <w:lvlJc w:val="left"/>
      <w:pPr>
        <w:ind w:left="1484" w:hanging="360"/>
      </w:pPr>
      <w:rPr>
        <w:rFonts w:ascii="Courier New" w:hAnsi="Courier New" w:cs="Courier New" w:hint="default"/>
      </w:rPr>
    </w:lvl>
    <w:lvl w:ilvl="2" w:tplc="04020005" w:tentative="1">
      <w:start w:val="1"/>
      <w:numFmt w:val="bullet"/>
      <w:lvlText w:val=""/>
      <w:lvlJc w:val="left"/>
      <w:pPr>
        <w:ind w:left="2204" w:hanging="360"/>
      </w:pPr>
      <w:rPr>
        <w:rFonts w:ascii="Wingdings" w:hAnsi="Wingdings" w:hint="default"/>
      </w:rPr>
    </w:lvl>
    <w:lvl w:ilvl="3" w:tplc="04020001" w:tentative="1">
      <w:start w:val="1"/>
      <w:numFmt w:val="bullet"/>
      <w:lvlText w:val=""/>
      <w:lvlJc w:val="left"/>
      <w:pPr>
        <w:ind w:left="2924" w:hanging="360"/>
      </w:pPr>
      <w:rPr>
        <w:rFonts w:ascii="Symbol" w:hAnsi="Symbol" w:hint="default"/>
      </w:rPr>
    </w:lvl>
    <w:lvl w:ilvl="4" w:tplc="04020003" w:tentative="1">
      <w:start w:val="1"/>
      <w:numFmt w:val="bullet"/>
      <w:lvlText w:val="o"/>
      <w:lvlJc w:val="left"/>
      <w:pPr>
        <w:ind w:left="3644" w:hanging="360"/>
      </w:pPr>
      <w:rPr>
        <w:rFonts w:ascii="Courier New" w:hAnsi="Courier New" w:cs="Courier New" w:hint="default"/>
      </w:rPr>
    </w:lvl>
    <w:lvl w:ilvl="5" w:tplc="04020005" w:tentative="1">
      <w:start w:val="1"/>
      <w:numFmt w:val="bullet"/>
      <w:lvlText w:val=""/>
      <w:lvlJc w:val="left"/>
      <w:pPr>
        <w:ind w:left="4364" w:hanging="360"/>
      </w:pPr>
      <w:rPr>
        <w:rFonts w:ascii="Wingdings" w:hAnsi="Wingdings" w:hint="default"/>
      </w:rPr>
    </w:lvl>
    <w:lvl w:ilvl="6" w:tplc="04020001" w:tentative="1">
      <w:start w:val="1"/>
      <w:numFmt w:val="bullet"/>
      <w:lvlText w:val=""/>
      <w:lvlJc w:val="left"/>
      <w:pPr>
        <w:ind w:left="5084" w:hanging="360"/>
      </w:pPr>
      <w:rPr>
        <w:rFonts w:ascii="Symbol" w:hAnsi="Symbol" w:hint="default"/>
      </w:rPr>
    </w:lvl>
    <w:lvl w:ilvl="7" w:tplc="04020003" w:tentative="1">
      <w:start w:val="1"/>
      <w:numFmt w:val="bullet"/>
      <w:lvlText w:val="o"/>
      <w:lvlJc w:val="left"/>
      <w:pPr>
        <w:ind w:left="5804" w:hanging="360"/>
      </w:pPr>
      <w:rPr>
        <w:rFonts w:ascii="Courier New" w:hAnsi="Courier New" w:cs="Courier New" w:hint="default"/>
      </w:rPr>
    </w:lvl>
    <w:lvl w:ilvl="8" w:tplc="04020005" w:tentative="1">
      <w:start w:val="1"/>
      <w:numFmt w:val="bullet"/>
      <w:lvlText w:val=""/>
      <w:lvlJc w:val="left"/>
      <w:pPr>
        <w:ind w:left="6524" w:hanging="360"/>
      </w:pPr>
      <w:rPr>
        <w:rFonts w:ascii="Wingdings" w:hAnsi="Wingdings" w:hint="default"/>
      </w:rPr>
    </w:lvl>
  </w:abstractNum>
  <w:abstractNum w:abstractNumId="44">
    <w:nsid w:val="55A31DAA"/>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nsid w:val="585A4A0F"/>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nsid w:val="5BED6ADF"/>
    <w:multiLevelType w:val="hybridMultilevel"/>
    <w:tmpl w:val="73A275FC"/>
    <w:lvl w:ilvl="0" w:tplc="04020001">
      <w:start w:val="1"/>
      <w:numFmt w:val="bullet"/>
      <w:lvlText w:val=""/>
      <w:lvlJc w:val="left"/>
      <w:pPr>
        <w:ind w:left="775" w:hanging="360"/>
      </w:pPr>
      <w:rPr>
        <w:rFonts w:ascii="Symbol" w:hAnsi="Symbol" w:hint="default"/>
      </w:rPr>
    </w:lvl>
    <w:lvl w:ilvl="1" w:tplc="04020003" w:tentative="1">
      <w:start w:val="1"/>
      <w:numFmt w:val="bullet"/>
      <w:lvlText w:val="o"/>
      <w:lvlJc w:val="left"/>
      <w:pPr>
        <w:ind w:left="1495" w:hanging="360"/>
      </w:pPr>
      <w:rPr>
        <w:rFonts w:ascii="Courier New" w:hAnsi="Courier New" w:cs="Courier New" w:hint="default"/>
      </w:rPr>
    </w:lvl>
    <w:lvl w:ilvl="2" w:tplc="04020005" w:tentative="1">
      <w:start w:val="1"/>
      <w:numFmt w:val="bullet"/>
      <w:lvlText w:val=""/>
      <w:lvlJc w:val="left"/>
      <w:pPr>
        <w:ind w:left="2215" w:hanging="360"/>
      </w:pPr>
      <w:rPr>
        <w:rFonts w:ascii="Wingdings" w:hAnsi="Wingdings" w:hint="default"/>
      </w:rPr>
    </w:lvl>
    <w:lvl w:ilvl="3" w:tplc="04020001" w:tentative="1">
      <w:start w:val="1"/>
      <w:numFmt w:val="bullet"/>
      <w:lvlText w:val=""/>
      <w:lvlJc w:val="left"/>
      <w:pPr>
        <w:ind w:left="2935" w:hanging="360"/>
      </w:pPr>
      <w:rPr>
        <w:rFonts w:ascii="Symbol" w:hAnsi="Symbol" w:hint="default"/>
      </w:rPr>
    </w:lvl>
    <w:lvl w:ilvl="4" w:tplc="04020003" w:tentative="1">
      <w:start w:val="1"/>
      <w:numFmt w:val="bullet"/>
      <w:lvlText w:val="o"/>
      <w:lvlJc w:val="left"/>
      <w:pPr>
        <w:ind w:left="3655" w:hanging="360"/>
      </w:pPr>
      <w:rPr>
        <w:rFonts w:ascii="Courier New" w:hAnsi="Courier New" w:cs="Courier New" w:hint="default"/>
      </w:rPr>
    </w:lvl>
    <w:lvl w:ilvl="5" w:tplc="04020005" w:tentative="1">
      <w:start w:val="1"/>
      <w:numFmt w:val="bullet"/>
      <w:lvlText w:val=""/>
      <w:lvlJc w:val="left"/>
      <w:pPr>
        <w:ind w:left="4375" w:hanging="360"/>
      </w:pPr>
      <w:rPr>
        <w:rFonts w:ascii="Wingdings" w:hAnsi="Wingdings" w:hint="default"/>
      </w:rPr>
    </w:lvl>
    <w:lvl w:ilvl="6" w:tplc="04020001" w:tentative="1">
      <w:start w:val="1"/>
      <w:numFmt w:val="bullet"/>
      <w:lvlText w:val=""/>
      <w:lvlJc w:val="left"/>
      <w:pPr>
        <w:ind w:left="5095" w:hanging="360"/>
      </w:pPr>
      <w:rPr>
        <w:rFonts w:ascii="Symbol" w:hAnsi="Symbol" w:hint="default"/>
      </w:rPr>
    </w:lvl>
    <w:lvl w:ilvl="7" w:tplc="04020003" w:tentative="1">
      <w:start w:val="1"/>
      <w:numFmt w:val="bullet"/>
      <w:lvlText w:val="o"/>
      <w:lvlJc w:val="left"/>
      <w:pPr>
        <w:ind w:left="5815" w:hanging="360"/>
      </w:pPr>
      <w:rPr>
        <w:rFonts w:ascii="Courier New" w:hAnsi="Courier New" w:cs="Courier New" w:hint="default"/>
      </w:rPr>
    </w:lvl>
    <w:lvl w:ilvl="8" w:tplc="04020005" w:tentative="1">
      <w:start w:val="1"/>
      <w:numFmt w:val="bullet"/>
      <w:lvlText w:val=""/>
      <w:lvlJc w:val="left"/>
      <w:pPr>
        <w:ind w:left="6535" w:hanging="360"/>
      </w:pPr>
      <w:rPr>
        <w:rFonts w:ascii="Wingdings" w:hAnsi="Wingdings" w:hint="default"/>
      </w:rPr>
    </w:lvl>
  </w:abstractNum>
  <w:abstractNum w:abstractNumId="47">
    <w:nsid w:val="5D5257F5"/>
    <w:multiLevelType w:val="hybridMultilevel"/>
    <w:tmpl w:val="5B7898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8">
    <w:nsid w:val="5E343BF3"/>
    <w:multiLevelType w:val="hybridMultilevel"/>
    <w:tmpl w:val="0B60D34E"/>
    <w:lvl w:ilvl="0" w:tplc="0AEEBB96">
      <w:start w:val="1"/>
      <w:numFmt w:val="decimal"/>
      <w:lvlText w:val="4.%1."/>
      <w:lvlJc w:val="righ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9">
    <w:nsid w:val="606B308A"/>
    <w:multiLevelType w:val="hybridMultilevel"/>
    <w:tmpl w:val="0F4C4EE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0">
    <w:nsid w:val="61095C7F"/>
    <w:multiLevelType w:val="hybridMultilevel"/>
    <w:tmpl w:val="726279A6"/>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nsid w:val="615C4499"/>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52">
    <w:nsid w:val="629C4468"/>
    <w:multiLevelType w:val="hybridMultilevel"/>
    <w:tmpl w:val="1602CF7C"/>
    <w:lvl w:ilvl="0" w:tplc="0809000D">
      <w:start w:val="1"/>
      <w:numFmt w:val="bullet"/>
      <w:lvlText w:val=""/>
      <w:lvlJc w:val="left"/>
      <w:pPr>
        <w:ind w:left="990" w:hanging="360"/>
      </w:pPr>
      <w:rPr>
        <w:rFonts w:ascii="Wingdings" w:hAnsi="Wingdings"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53">
    <w:nsid w:val="63765FC4"/>
    <w:multiLevelType w:val="hybridMultilevel"/>
    <w:tmpl w:val="0B0E8E06"/>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4">
    <w:nsid w:val="664E0045"/>
    <w:multiLevelType w:val="hybridMultilevel"/>
    <w:tmpl w:val="2DEE61A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5">
    <w:nsid w:val="6A0D3793"/>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nsid w:val="6B380F85"/>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nsid w:val="6C1411FB"/>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nsid w:val="6C3A410A"/>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nsid w:val="6C764683"/>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0">
    <w:nsid w:val="6C886793"/>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nsid w:val="6E283BC5"/>
    <w:multiLevelType w:val="hybridMultilevel"/>
    <w:tmpl w:val="C4C419F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2">
    <w:nsid w:val="6FB250B0"/>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nsid w:val="74610AD6"/>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nsid w:val="782C0E19"/>
    <w:multiLevelType w:val="hybridMultilevel"/>
    <w:tmpl w:val="906C0F94"/>
    <w:lvl w:ilvl="0" w:tplc="D9D65F5A">
      <w:start w:val="1"/>
      <w:numFmt w:val="decimal"/>
      <w:lvlText w:val="%1)"/>
      <w:lvlJc w:val="left"/>
      <w:pPr>
        <w:ind w:left="1410" w:hanging="69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5">
    <w:nsid w:val="7B874761"/>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nsid w:val="7BA37648"/>
    <w:multiLevelType w:val="hybridMultilevel"/>
    <w:tmpl w:val="564031A0"/>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7">
    <w:nsid w:val="7C075B8C"/>
    <w:multiLevelType w:val="hybridMultilevel"/>
    <w:tmpl w:val="A8BE2068"/>
    <w:lvl w:ilvl="0" w:tplc="0AEEBB96">
      <w:start w:val="1"/>
      <w:numFmt w:val="decimal"/>
      <w:lvlText w:val="4.%1."/>
      <w:lvlJc w:val="right"/>
      <w:pPr>
        <w:ind w:left="502"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8">
    <w:nsid w:val="7CA340AB"/>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9">
    <w:nsid w:val="7CA632A9"/>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nsid w:val="7DDA5AF3"/>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8"/>
  </w:num>
  <w:num w:numId="2">
    <w:abstractNumId w:val="0"/>
  </w:num>
  <w:num w:numId="3">
    <w:abstractNumId w:val="39"/>
  </w:num>
  <w:num w:numId="4">
    <w:abstractNumId w:val="12"/>
  </w:num>
  <w:num w:numId="5">
    <w:abstractNumId w:val="10"/>
  </w:num>
  <w:num w:numId="6">
    <w:abstractNumId w:val="5"/>
  </w:num>
  <w:num w:numId="7">
    <w:abstractNumId w:val="56"/>
  </w:num>
  <w:num w:numId="8">
    <w:abstractNumId w:val="55"/>
  </w:num>
  <w:num w:numId="9">
    <w:abstractNumId w:val="59"/>
  </w:num>
  <w:num w:numId="10">
    <w:abstractNumId w:val="37"/>
  </w:num>
  <w:num w:numId="11">
    <w:abstractNumId w:val="60"/>
  </w:num>
  <w:num w:numId="12">
    <w:abstractNumId w:val="47"/>
  </w:num>
  <w:num w:numId="13">
    <w:abstractNumId w:val="7"/>
  </w:num>
  <w:num w:numId="14">
    <w:abstractNumId w:val="54"/>
  </w:num>
  <w:num w:numId="15">
    <w:abstractNumId w:val="31"/>
  </w:num>
  <w:num w:numId="16">
    <w:abstractNumId w:val="29"/>
  </w:num>
  <w:num w:numId="17">
    <w:abstractNumId w:val="43"/>
  </w:num>
  <w:num w:numId="18">
    <w:abstractNumId w:val="46"/>
  </w:num>
  <w:num w:numId="19">
    <w:abstractNumId w:val="13"/>
  </w:num>
  <w:num w:numId="20">
    <w:abstractNumId w:val="24"/>
  </w:num>
  <w:num w:numId="21">
    <w:abstractNumId w:val="68"/>
  </w:num>
  <w:num w:numId="22">
    <w:abstractNumId w:val="40"/>
  </w:num>
  <w:num w:numId="23">
    <w:abstractNumId w:val="22"/>
  </w:num>
  <w:num w:numId="24">
    <w:abstractNumId w:val="21"/>
  </w:num>
  <w:num w:numId="25">
    <w:abstractNumId w:val="14"/>
  </w:num>
  <w:num w:numId="26">
    <w:abstractNumId w:val="41"/>
  </w:num>
  <w:num w:numId="27">
    <w:abstractNumId w:val="62"/>
  </w:num>
  <w:num w:numId="28">
    <w:abstractNumId w:val="51"/>
  </w:num>
  <w:num w:numId="29">
    <w:abstractNumId w:val="30"/>
  </w:num>
  <w:num w:numId="30">
    <w:abstractNumId w:val="8"/>
  </w:num>
  <w:num w:numId="31">
    <w:abstractNumId w:val="58"/>
  </w:num>
  <w:num w:numId="32">
    <w:abstractNumId w:val="36"/>
  </w:num>
  <w:num w:numId="33">
    <w:abstractNumId w:val="1"/>
  </w:num>
  <w:num w:numId="34">
    <w:abstractNumId w:val="20"/>
  </w:num>
  <w:num w:numId="35">
    <w:abstractNumId w:val="66"/>
  </w:num>
  <w:num w:numId="36">
    <w:abstractNumId w:val="42"/>
  </w:num>
  <w:num w:numId="37">
    <w:abstractNumId w:val="11"/>
  </w:num>
  <w:num w:numId="38">
    <w:abstractNumId w:val="2"/>
  </w:num>
  <w:num w:numId="39">
    <w:abstractNumId w:val="25"/>
  </w:num>
  <w:num w:numId="40">
    <w:abstractNumId w:val="38"/>
  </w:num>
  <w:num w:numId="41">
    <w:abstractNumId w:val="44"/>
  </w:num>
  <w:num w:numId="42">
    <w:abstractNumId w:val="32"/>
  </w:num>
  <w:num w:numId="43">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1"/>
  </w:num>
  <w:num w:numId="45">
    <w:abstractNumId w:val="35"/>
  </w:num>
  <w:num w:numId="46">
    <w:abstractNumId w:val="67"/>
  </w:num>
  <w:num w:numId="47">
    <w:abstractNumId w:val="33"/>
  </w:num>
  <w:num w:numId="48">
    <w:abstractNumId w:val="3"/>
  </w:num>
  <w:num w:numId="49">
    <w:abstractNumId w:val="27"/>
  </w:num>
  <w:num w:numId="50">
    <w:abstractNumId w:val="28"/>
  </w:num>
  <w:num w:numId="51">
    <w:abstractNumId w:val="69"/>
  </w:num>
  <w:num w:numId="52">
    <w:abstractNumId w:val="23"/>
  </w:num>
  <w:num w:numId="53">
    <w:abstractNumId w:val="17"/>
  </w:num>
  <w:num w:numId="54">
    <w:abstractNumId w:val="57"/>
  </w:num>
  <w:num w:numId="55">
    <w:abstractNumId w:val="64"/>
  </w:num>
  <w:num w:numId="56">
    <w:abstractNumId w:val="70"/>
  </w:num>
  <w:num w:numId="57">
    <w:abstractNumId w:val="63"/>
  </w:num>
  <w:num w:numId="58">
    <w:abstractNumId w:val="16"/>
  </w:num>
  <w:num w:numId="59">
    <w:abstractNumId w:val="26"/>
  </w:num>
  <w:num w:numId="60">
    <w:abstractNumId w:val="34"/>
  </w:num>
  <w:num w:numId="61">
    <w:abstractNumId w:val="53"/>
  </w:num>
  <w:num w:numId="62">
    <w:abstractNumId w:val="15"/>
  </w:num>
  <w:num w:numId="63">
    <w:abstractNumId w:val="45"/>
  </w:num>
  <w:num w:numId="64">
    <w:abstractNumId w:val="18"/>
  </w:num>
  <w:num w:numId="65">
    <w:abstractNumId w:val="49"/>
  </w:num>
  <w:num w:numId="66">
    <w:abstractNumId w:val="4"/>
  </w:num>
  <w:num w:numId="67">
    <w:abstractNumId w:val="65"/>
  </w:num>
  <w:num w:numId="68">
    <w:abstractNumId w:val="9"/>
  </w:num>
  <w:num w:numId="69">
    <w:abstractNumId w:val="6"/>
  </w:num>
  <w:num w:numId="70">
    <w:abstractNumId w:val="52"/>
  </w:num>
  <w:num w:numId="71">
    <w:abstractNumId w:val="50"/>
  </w:num>
  <w:num w:numId="72">
    <w:abstractNumId w:val="19"/>
  </w:num>
  <w:numIdMacAtCleanup w:val="7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11">
    <w15:presenceInfo w15:providerId="None" w15:userId="us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402A"/>
    <w:rsid w:val="000048D3"/>
    <w:rsid w:val="00022E22"/>
    <w:rsid w:val="000274D5"/>
    <w:rsid w:val="000403DA"/>
    <w:rsid w:val="00042C90"/>
    <w:rsid w:val="00044C72"/>
    <w:rsid w:val="00064182"/>
    <w:rsid w:val="00066207"/>
    <w:rsid w:val="00070D54"/>
    <w:rsid w:val="0007144F"/>
    <w:rsid w:val="00071FEB"/>
    <w:rsid w:val="000726B0"/>
    <w:rsid w:val="00093448"/>
    <w:rsid w:val="000949A8"/>
    <w:rsid w:val="00095B5A"/>
    <w:rsid w:val="000A2904"/>
    <w:rsid w:val="000A422E"/>
    <w:rsid w:val="000B3867"/>
    <w:rsid w:val="000C4CC6"/>
    <w:rsid w:val="000D5F85"/>
    <w:rsid w:val="000D720E"/>
    <w:rsid w:val="000E130A"/>
    <w:rsid w:val="000E2DE3"/>
    <w:rsid w:val="000F7DDB"/>
    <w:rsid w:val="00105D7F"/>
    <w:rsid w:val="00181000"/>
    <w:rsid w:val="0018151E"/>
    <w:rsid w:val="00181E31"/>
    <w:rsid w:val="00194E19"/>
    <w:rsid w:val="00195A0B"/>
    <w:rsid w:val="001A38B2"/>
    <w:rsid w:val="001B4628"/>
    <w:rsid w:val="001C2332"/>
    <w:rsid w:val="001C2D3B"/>
    <w:rsid w:val="001E1D74"/>
    <w:rsid w:val="001F5852"/>
    <w:rsid w:val="001F6399"/>
    <w:rsid w:val="002028CA"/>
    <w:rsid w:val="00213FB7"/>
    <w:rsid w:val="00227757"/>
    <w:rsid w:val="002360F8"/>
    <w:rsid w:val="002401D9"/>
    <w:rsid w:val="002443D8"/>
    <w:rsid w:val="00251E35"/>
    <w:rsid w:val="0025390F"/>
    <w:rsid w:val="00266802"/>
    <w:rsid w:val="002712AE"/>
    <w:rsid w:val="002726AB"/>
    <w:rsid w:val="00274620"/>
    <w:rsid w:val="002823F7"/>
    <w:rsid w:val="00295503"/>
    <w:rsid w:val="002A08E2"/>
    <w:rsid w:val="002A6D28"/>
    <w:rsid w:val="002B074E"/>
    <w:rsid w:val="002B2829"/>
    <w:rsid w:val="002B29F0"/>
    <w:rsid w:val="002C5580"/>
    <w:rsid w:val="002D32C2"/>
    <w:rsid w:val="002D51AE"/>
    <w:rsid w:val="002D70EA"/>
    <w:rsid w:val="002E0EE4"/>
    <w:rsid w:val="002E1A1B"/>
    <w:rsid w:val="002E4C20"/>
    <w:rsid w:val="0031566E"/>
    <w:rsid w:val="00317210"/>
    <w:rsid w:val="0032341A"/>
    <w:rsid w:val="00324389"/>
    <w:rsid w:val="00325846"/>
    <w:rsid w:val="00340D02"/>
    <w:rsid w:val="00342D5C"/>
    <w:rsid w:val="00343329"/>
    <w:rsid w:val="00344BE2"/>
    <w:rsid w:val="00382979"/>
    <w:rsid w:val="00391BB7"/>
    <w:rsid w:val="00395E37"/>
    <w:rsid w:val="003961E7"/>
    <w:rsid w:val="003A2CE6"/>
    <w:rsid w:val="003A6E48"/>
    <w:rsid w:val="003B5964"/>
    <w:rsid w:val="003D5CEB"/>
    <w:rsid w:val="003E0993"/>
    <w:rsid w:val="003E3D25"/>
    <w:rsid w:val="003F0AE6"/>
    <w:rsid w:val="003F5F8A"/>
    <w:rsid w:val="004014A1"/>
    <w:rsid w:val="00404589"/>
    <w:rsid w:val="00404A8D"/>
    <w:rsid w:val="00404EA0"/>
    <w:rsid w:val="0041053B"/>
    <w:rsid w:val="00412AC4"/>
    <w:rsid w:val="0041628D"/>
    <w:rsid w:val="0042049F"/>
    <w:rsid w:val="00435A5E"/>
    <w:rsid w:val="0044318B"/>
    <w:rsid w:val="0044465A"/>
    <w:rsid w:val="00460FDF"/>
    <w:rsid w:val="004644B9"/>
    <w:rsid w:val="00474010"/>
    <w:rsid w:val="00475B1B"/>
    <w:rsid w:val="00486CB5"/>
    <w:rsid w:val="004A5A38"/>
    <w:rsid w:val="004A68F5"/>
    <w:rsid w:val="004B5A76"/>
    <w:rsid w:val="004D3321"/>
    <w:rsid w:val="004D6992"/>
    <w:rsid w:val="004F4541"/>
    <w:rsid w:val="00500D64"/>
    <w:rsid w:val="00522F74"/>
    <w:rsid w:val="00533291"/>
    <w:rsid w:val="0053636E"/>
    <w:rsid w:val="00543C81"/>
    <w:rsid w:val="00553BC0"/>
    <w:rsid w:val="0055716B"/>
    <w:rsid w:val="0056070B"/>
    <w:rsid w:val="00564E68"/>
    <w:rsid w:val="00580FF7"/>
    <w:rsid w:val="005819B0"/>
    <w:rsid w:val="00585647"/>
    <w:rsid w:val="0059323B"/>
    <w:rsid w:val="0059470A"/>
    <w:rsid w:val="005A338A"/>
    <w:rsid w:val="005B20BF"/>
    <w:rsid w:val="005B3C9D"/>
    <w:rsid w:val="005D4CAA"/>
    <w:rsid w:val="005E75F2"/>
    <w:rsid w:val="005F1044"/>
    <w:rsid w:val="005F77A8"/>
    <w:rsid w:val="00600582"/>
    <w:rsid w:val="00603E57"/>
    <w:rsid w:val="00607246"/>
    <w:rsid w:val="00616B80"/>
    <w:rsid w:val="00622523"/>
    <w:rsid w:val="00640818"/>
    <w:rsid w:val="0064185B"/>
    <w:rsid w:val="006502F8"/>
    <w:rsid w:val="006535D0"/>
    <w:rsid w:val="00653C0D"/>
    <w:rsid w:val="00656C52"/>
    <w:rsid w:val="00670009"/>
    <w:rsid w:val="0067449C"/>
    <w:rsid w:val="00676959"/>
    <w:rsid w:val="00683174"/>
    <w:rsid w:val="00683BBB"/>
    <w:rsid w:val="006844B1"/>
    <w:rsid w:val="006864FD"/>
    <w:rsid w:val="0068658C"/>
    <w:rsid w:val="00692E71"/>
    <w:rsid w:val="00694D28"/>
    <w:rsid w:val="006A27A1"/>
    <w:rsid w:val="006B5A3E"/>
    <w:rsid w:val="006B66B6"/>
    <w:rsid w:val="006B761C"/>
    <w:rsid w:val="006C686F"/>
    <w:rsid w:val="006D42EF"/>
    <w:rsid w:val="006E2726"/>
    <w:rsid w:val="006E2A49"/>
    <w:rsid w:val="006E4422"/>
    <w:rsid w:val="006E460A"/>
    <w:rsid w:val="006F48DC"/>
    <w:rsid w:val="007136D4"/>
    <w:rsid w:val="0072048D"/>
    <w:rsid w:val="0073201F"/>
    <w:rsid w:val="00732CFB"/>
    <w:rsid w:val="00732EDC"/>
    <w:rsid w:val="00732F3D"/>
    <w:rsid w:val="00733F0A"/>
    <w:rsid w:val="00735107"/>
    <w:rsid w:val="00740D9B"/>
    <w:rsid w:val="00743970"/>
    <w:rsid w:val="00751683"/>
    <w:rsid w:val="00753B0C"/>
    <w:rsid w:val="00765652"/>
    <w:rsid w:val="0076758F"/>
    <w:rsid w:val="00767EA6"/>
    <w:rsid w:val="0077729B"/>
    <w:rsid w:val="007845F4"/>
    <w:rsid w:val="007A281E"/>
    <w:rsid w:val="007A2C08"/>
    <w:rsid w:val="007A3D30"/>
    <w:rsid w:val="007A54DF"/>
    <w:rsid w:val="007A5F7B"/>
    <w:rsid w:val="007A7E48"/>
    <w:rsid w:val="007B55D4"/>
    <w:rsid w:val="007B6395"/>
    <w:rsid w:val="007B680C"/>
    <w:rsid w:val="007C6FA9"/>
    <w:rsid w:val="007D4BDE"/>
    <w:rsid w:val="007E3A78"/>
    <w:rsid w:val="007F1AF1"/>
    <w:rsid w:val="007F1D8A"/>
    <w:rsid w:val="00805C70"/>
    <w:rsid w:val="008115A7"/>
    <w:rsid w:val="008237AC"/>
    <w:rsid w:val="0083188C"/>
    <w:rsid w:val="00837673"/>
    <w:rsid w:val="00850764"/>
    <w:rsid w:val="0086725E"/>
    <w:rsid w:val="00867998"/>
    <w:rsid w:val="00870CD2"/>
    <w:rsid w:val="0087119E"/>
    <w:rsid w:val="0087140C"/>
    <w:rsid w:val="008731E3"/>
    <w:rsid w:val="00880A19"/>
    <w:rsid w:val="008930AE"/>
    <w:rsid w:val="008960DB"/>
    <w:rsid w:val="008A2626"/>
    <w:rsid w:val="008A5C16"/>
    <w:rsid w:val="008C6D34"/>
    <w:rsid w:val="008D14B3"/>
    <w:rsid w:val="008E18E4"/>
    <w:rsid w:val="008E52C2"/>
    <w:rsid w:val="008F2626"/>
    <w:rsid w:val="009007F6"/>
    <w:rsid w:val="00903BFF"/>
    <w:rsid w:val="00904707"/>
    <w:rsid w:val="009114BF"/>
    <w:rsid w:val="00914587"/>
    <w:rsid w:val="00920D08"/>
    <w:rsid w:val="00923D1C"/>
    <w:rsid w:val="009308E2"/>
    <w:rsid w:val="00931094"/>
    <w:rsid w:val="009320AB"/>
    <w:rsid w:val="0095564C"/>
    <w:rsid w:val="00956244"/>
    <w:rsid w:val="0096249A"/>
    <w:rsid w:val="009663ED"/>
    <w:rsid w:val="00974D49"/>
    <w:rsid w:val="009818BF"/>
    <w:rsid w:val="009870DC"/>
    <w:rsid w:val="0099099C"/>
    <w:rsid w:val="00992727"/>
    <w:rsid w:val="009A55E4"/>
    <w:rsid w:val="009C1720"/>
    <w:rsid w:val="009D5C3F"/>
    <w:rsid w:val="009E5D46"/>
    <w:rsid w:val="009F10ED"/>
    <w:rsid w:val="00A16CF8"/>
    <w:rsid w:val="00A22ECD"/>
    <w:rsid w:val="00A320EA"/>
    <w:rsid w:val="00A32C3F"/>
    <w:rsid w:val="00A35F2F"/>
    <w:rsid w:val="00A42E7E"/>
    <w:rsid w:val="00A51626"/>
    <w:rsid w:val="00A5372A"/>
    <w:rsid w:val="00A61C2E"/>
    <w:rsid w:val="00A9563C"/>
    <w:rsid w:val="00A9762F"/>
    <w:rsid w:val="00AA0294"/>
    <w:rsid w:val="00AA0922"/>
    <w:rsid w:val="00AA402A"/>
    <w:rsid w:val="00AA41A5"/>
    <w:rsid w:val="00AA4D1A"/>
    <w:rsid w:val="00AB7916"/>
    <w:rsid w:val="00AC0740"/>
    <w:rsid w:val="00AC42F3"/>
    <w:rsid w:val="00AD16E5"/>
    <w:rsid w:val="00AD3495"/>
    <w:rsid w:val="00AD4E31"/>
    <w:rsid w:val="00AD5188"/>
    <w:rsid w:val="00AE268D"/>
    <w:rsid w:val="00AE719F"/>
    <w:rsid w:val="00AE74DF"/>
    <w:rsid w:val="00AF7DA0"/>
    <w:rsid w:val="00B03FFC"/>
    <w:rsid w:val="00B1493D"/>
    <w:rsid w:val="00B1600A"/>
    <w:rsid w:val="00B17326"/>
    <w:rsid w:val="00B17E48"/>
    <w:rsid w:val="00B34DD4"/>
    <w:rsid w:val="00B37BBE"/>
    <w:rsid w:val="00B4565F"/>
    <w:rsid w:val="00B45ED3"/>
    <w:rsid w:val="00B5368E"/>
    <w:rsid w:val="00B57896"/>
    <w:rsid w:val="00B609AB"/>
    <w:rsid w:val="00B82201"/>
    <w:rsid w:val="00B92B74"/>
    <w:rsid w:val="00B93937"/>
    <w:rsid w:val="00BA1B23"/>
    <w:rsid w:val="00BA2CF1"/>
    <w:rsid w:val="00BA3FF1"/>
    <w:rsid w:val="00BB1994"/>
    <w:rsid w:val="00BB6E47"/>
    <w:rsid w:val="00BC3338"/>
    <w:rsid w:val="00BC720C"/>
    <w:rsid w:val="00BF44A2"/>
    <w:rsid w:val="00BF7CB9"/>
    <w:rsid w:val="00C014FD"/>
    <w:rsid w:val="00C0243F"/>
    <w:rsid w:val="00C035B0"/>
    <w:rsid w:val="00C070C8"/>
    <w:rsid w:val="00C12268"/>
    <w:rsid w:val="00C44C2D"/>
    <w:rsid w:val="00C4589F"/>
    <w:rsid w:val="00C51E8E"/>
    <w:rsid w:val="00C612F3"/>
    <w:rsid w:val="00C76512"/>
    <w:rsid w:val="00C80783"/>
    <w:rsid w:val="00CA65D7"/>
    <w:rsid w:val="00CE75E3"/>
    <w:rsid w:val="00CF7C1E"/>
    <w:rsid w:val="00D002B6"/>
    <w:rsid w:val="00D01511"/>
    <w:rsid w:val="00D01BC8"/>
    <w:rsid w:val="00D177DA"/>
    <w:rsid w:val="00D256BD"/>
    <w:rsid w:val="00D30437"/>
    <w:rsid w:val="00D362E1"/>
    <w:rsid w:val="00D37085"/>
    <w:rsid w:val="00D372FD"/>
    <w:rsid w:val="00D44EE5"/>
    <w:rsid w:val="00D551DD"/>
    <w:rsid w:val="00D57893"/>
    <w:rsid w:val="00D60263"/>
    <w:rsid w:val="00D61CC0"/>
    <w:rsid w:val="00D66EBC"/>
    <w:rsid w:val="00D719E1"/>
    <w:rsid w:val="00D748C8"/>
    <w:rsid w:val="00D77C54"/>
    <w:rsid w:val="00D80D30"/>
    <w:rsid w:val="00D843F5"/>
    <w:rsid w:val="00D87DCA"/>
    <w:rsid w:val="00D9538E"/>
    <w:rsid w:val="00D97EC6"/>
    <w:rsid w:val="00DA3838"/>
    <w:rsid w:val="00DA4097"/>
    <w:rsid w:val="00DC07C9"/>
    <w:rsid w:val="00DC2951"/>
    <w:rsid w:val="00DF0B6A"/>
    <w:rsid w:val="00DF1951"/>
    <w:rsid w:val="00E03DC0"/>
    <w:rsid w:val="00E13863"/>
    <w:rsid w:val="00E14B0A"/>
    <w:rsid w:val="00E238B5"/>
    <w:rsid w:val="00E27BA7"/>
    <w:rsid w:val="00E33090"/>
    <w:rsid w:val="00E34298"/>
    <w:rsid w:val="00E52189"/>
    <w:rsid w:val="00E56BD2"/>
    <w:rsid w:val="00E630F7"/>
    <w:rsid w:val="00E70E21"/>
    <w:rsid w:val="00E716DA"/>
    <w:rsid w:val="00E731AA"/>
    <w:rsid w:val="00E77096"/>
    <w:rsid w:val="00E829C8"/>
    <w:rsid w:val="00EB28C0"/>
    <w:rsid w:val="00EB3C2C"/>
    <w:rsid w:val="00EC4914"/>
    <w:rsid w:val="00EC7395"/>
    <w:rsid w:val="00ED19AD"/>
    <w:rsid w:val="00ED6C95"/>
    <w:rsid w:val="00EF073B"/>
    <w:rsid w:val="00F07443"/>
    <w:rsid w:val="00F11A23"/>
    <w:rsid w:val="00F157B5"/>
    <w:rsid w:val="00F16832"/>
    <w:rsid w:val="00F2056D"/>
    <w:rsid w:val="00F4227D"/>
    <w:rsid w:val="00F42E18"/>
    <w:rsid w:val="00F5359E"/>
    <w:rsid w:val="00F53CCB"/>
    <w:rsid w:val="00F57270"/>
    <w:rsid w:val="00F630C5"/>
    <w:rsid w:val="00F63BF5"/>
    <w:rsid w:val="00F67659"/>
    <w:rsid w:val="00F7752A"/>
    <w:rsid w:val="00F83D5F"/>
    <w:rsid w:val="00F84095"/>
    <w:rsid w:val="00F85DE1"/>
    <w:rsid w:val="00F95441"/>
    <w:rsid w:val="00F96C6A"/>
    <w:rsid w:val="00FA031C"/>
    <w:rsid w:val="00FB4698"/>
    <w:rsid w:val="00FD6D64"/>
    <w:rsid w:val="00FE3C5C"/>
    <w:rsid w:val="00FE579B"/>
    <w:rsid w:val="00FF613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25E"/>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3F0AE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34DD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A402A"/>
    <w:pPr>
      <w:ind w:left="720"/>
      <w:contextualSpacing/>
    </w:pPr>
  </w:style>
  <w:style w:type="character" w:styleId="CommentReference">
    <w:name w:val="annotation reference"/>
    <w:basedOn w:val="DefaultParagraphFont"/>
    <w:semiHidden/>
    <w:unhideWhenUsed/>
    <w:rsid w:val="00AA402A"/>
    <w:rPr>
      <w:sz w:val="16"/>
      <w:szCs w:val="16"/>
    </w:rPr>
  </w:style>
  <w:style w:type="paragraph" w:styleId="CommentText">
    <w:name w:val="annotation text"/>
    <w:basedOn w:val="Normal"/>
    <w:link w:val="CommentTextChar"/>
    <w:unhideWhenUsed/>
    <w:rsid w:val="00AA402A"/>
  </w:style>
  <w:style w:type="character" w:customStyle="1" w:styleId="CommentTextChar">
    <w:name w:val="Comment Text Char"/>
    <w:basedOn w:val="DefaultParagraphFont"/>
    <w:link w:val="CommentText"/>
    <w:rsid w:val="00AA402A"/>
    <w:rPr>
      <w:rFonts w:ascii="Arial" w:eastAsia="Times New Roman" w:hAnsi="Arial" w:cs="Times New Roman"/>
      <w:sz w:val="20"/>
      <w:szCs w:val="20"/>
      <w:lang w:val="en-GB"/>
    </w:rPr>
  </w:style>
  <w:style w:type="paragraph" w:styleId="BodyText">
    <w:name w:val="Body Text"/>
    <w:basedOn w:val="Normal"/>
    <w:link w:val="BodyTextChar"/>
    <w:unhideWhenUsed/>
    <w:rsid w:val="00AA402A"/>
    <w:pPr>
      <w:spacing w:after="120"/>
    </w:pPr>
  </w:style>
  <w:style w:type="character" w:customStyle="1" w:styleId="BodyTextChar">
    <w:name w:val="Body Text Char"/>
    <w:basedOn w:val="DefaultParagraphFont"/>
    <w:link w:val="BodyText"/>
    <w:rsid w:val="00AA402A"/>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AA402A"/>
    <w:rPr>
      <w:rFonts w:ascii="Tahoma" w:hAnsi="Tahoma" w:cs="Tahoma"/>
      <w:sz w:val="16"/>
      <w:szCs w:val="16"/>
    </w:rPr>
  </w:style>
  <w:style w:type="character" w:customStyle="1" w:styleId="BalloonTextChar">
    <w:name w:val="Balloon Text Char"/>
    <w:basedOn w:val="DefaultParagraphFont"/>
    <w:link w:val="BalloonText"/>
    <w:uiPriority w:val="99"/>
    <w:semiHidden/>
    <w:rsid w:val="00AA402A"/>
    <w:rPr>
      <w:rFonts w:ascii="Tahoma" w:eastAsia="Times New Roman" w:hAnsi="Tahoma" w:cs="Tahoma"/>
      <w:sz w:val="16"/>
      <w:szCs w:val="16"/>
      <w:lang w:val="en-GB"/>
    </w:rPr>
  </w:style>
  <w:style w:type="paragraph" w:customStyle="1" w:styleId="CM1">
    <w:name w:val="CM1"/>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CM3">
    <w:name w:val="CM3"/>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Default">
    <w:name w:val="Default"/>
    <w:rsid w:val="002A6D28"/>
    <w:pPr>
      <w:autoSpaceDE w:val="0"/>
      <w:autoSpaceDN w:val="0"/>
      <w:adjustRightInd w:val="0"/>
      <w:spacing w:after="0" w:line="240" w:lineRule="auto"/>
    </w:pPr>
    <w:rPr>
      <w:rFonts w:ascii="EUAlbertina" w:hAnsi="EUAlbertina" w:cs="EUAlbertina"/>
      <w:color w:val="000000"/>
      <w:sz w:val="24"/>
      <w:szCs w:val="24"/>
    </w:rPr>
  </w:style>
  <w:style w:type="paragraph" w:styleId="Caption">
    <w:name w:val="caption"/>
    <w:basedOn w:val="Normal"/>
    <w:next w:val="Normal"/>
    <w:qFormat/>
    <w:rsid w:val="000E130A"/>
    <w:pPr>
      <w:keepNext/>
      <w:keepLines/>
      <w:spacing w:before="120"/>
    </w:pPr>
    <w:rPr>
      <w:b/>
      <w:bCs/>
      <w:sz w:val="18"/>
      <w:szCs w:val="18"/>
    </w:rPr>
  </w:style>
  <w:style w:type="paragraph" w:styleId="FootnoteText">
    <w:name w:val="footnote text"/>
    <w:basedOn w:val="Normal"/>
    <w:link w:val="FootnoteTextChar"/>
    <w:uiPriority w:val="99"/>
    <w:semiHidden/>
    <w:unhideWhenUsed/>
    <w:rsid w:val="0025390F"/>
  </w:style>
  <w:style w:type="character" w:customStyle="1" w:styleId="FootnoteTextChar">
    <w:name w:val="Footnote Text Char"/>
    <w:basedOn w:val="DefaultParagraphFont"/>
    <w:link w:val="FootnoteText"/>
    <w:uiPriority w:val="99"/>
    <w:semiHidden/>
    <w:rsid w:val="0025390F"/>
    <w:rPr>
      <w:rFonts w:ascii="Arial" w:eastAsia="Times New Roman" w:hAnsi="Arial" w:cs="Times New Roman"/>
      <w:sz w:val="20"/>
      <w:szCs w:val="20"/>
      <w:lang w:val="en-GB"/>
    </w:rPr>
  </w:style>
  <w:style w:type="character" w:styleId="FootnoteReference">
    <w:name w:val="footnote reference"/>
    <w:basedOn w:val="DefaultParagraphFont"/>
    <w:uiPriority w:val="99"/>
    <w:semiHidden/>
    <w:unhideWhenUsed/>
    <w:rsid w:val="0025390F"/>
    <w:rPr>
      <w:vertAlign w:val="superscript"/>
    </w:rPr>
  </w:style>
  <w:style w:type="paragraph" w:styleId="Header">
    <w:name w:val="header"/>
    <w:basedOn w:val="Normal"/>
    <w:link w:val="HeaderChar"/>
    <w:unhideWhenUsed/>
    <w:rsid w:val="009C1720"/>
    <w:pPr>
      <w:tabs>
        <w:tab w:val="center" w:pos="4536"/>
        <w:tab w:val="right" w:pos="9072"/>
      </w:tabs>
    </w:pPr>
  </w:style>
  <w:style w:type="character" w:customStyle="1" w:styleId="HeaderChar">
    <w:name w:val="Header Char"/>
    <w:basedOn w:val="DefaultParagraphFont"/>
    <w:link w:val="Header"/>
    <w:rsid w:val="009C1720"/>
    <w:rPr>
      <w:rFonts w:ascii="Arial" w:eastAsia="Times New Roman" w:hAnsi="Arial" w:cs="Times New Roman"/>
      <w:sz w:val="20"/>
      <w:szCs w:val="20"/>
      <w:lang w:val="en-GB"/>
    </w:rPr>
  </w:style>
  <w:style w:type="paragraph" w:styleId="Footer">
    <w:name w:val="footer"/>
    <w:basedOn w:val="Normal"/>
    <w:link w:val="FooterChar"/>
    <w:uiPriority w:val="99"/>
    <w:unhideWhenUsed/>
    <w:rsid w:val="009C1720"/>
    <w:pPr>
      <w:tabs>
        <w:tab w:val="center" w:pos="4536"/>
        <w:tab w:val="right" w:pos="9072"/>
      </w:tabs>
    </w:pPr>
  </w:style>
  <w:style w:type="character" w:customStyle="1" w:styleId="FooterChar">
    <w:name w:val="Footer Char"/>
    <w:basedOn w:val="DefaultParagraphFont"/>
    <w:link w:val="Footer"/>
    <w:uiPriority w:val="99"/>
    <w:rsid w:val="009C1720"/>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838"/>
    <w:rPr>
      <w:b/>
      <w:bCs/>
    </w:rPr>
  </w:style>
  <w:style w:type="character" w:customStyle="1" w:styleId="CommentSubjectChar">
    <w:name w:val="Comment Subject Char"/>
    <w:basedOn w:val="CommentTextChar"/>
    <w:link w:val="CommentSubject"/>
    <w:uiPriority w:val="99"/>
    <w:semiHidden/>
    <w:rsid w:val="00DA3838"/>
    <w:rPr>
      <w:rFonts w:ascii="Arial" w:eastAsia="Times New Roman" w:hAnsi="Arial" w:cs="Times New Roman"/>
      <w:b/>
      <w:bCs/>
      <w:sz w:val="20"/>
      <w:szCs w:val="20"/>
      <w:lang w:val="en-GB"/>
    </w:rPr>
  </w:style>
  <w:style w:type="character" w:styleId="PageNumber">
    <w:name w:val="page number"/>
    <w:basedOn w:val="DefaultParagraphFont"/>
    <w:uiPriority w:val="99"/>
    <w:semiHidden/>
    <w:unhideWhenUsed/>
    <w:rsid w:val="00486CB5"/>
  </w:style>
  <w:style w:type="paragraph" w:styleId="Revision">
    <w:name w:val="Revision"/>
    <w:hidden/>
    <w:uiPriority w:val="99"/>
    <w:semiHidden/>
    <w:rsid w:val="002C5580"/>
    <w:pPr>
      <w:spacing w:after="0" w:line="240" w:lineRule="auto"/>
    </w:pPr>
    <w:rPr>
      <w:rFonts w:ascii="Arial" w:eastAsia="Times New Roman" w:hAnsi="Arial" w:cs="Times New Roman"/>
      <w:sz w:val="20"/>
      <w:szCs w:val="20"/>
      <w:lang w:val="en-GB"/>
    </w:rPr>
  </w:style>
  <w:style w:type="table" w:styleId="TableGrid">
    <w:name w:val="Table Grid"/>
    <w:basedOn w:val="TableNormal"/>
    <w:uiPriority w:val="59"/>
    <w:rsid w:val="00580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F0AE6"/>
    <w:rPr>
      <w:rFonts w:asciiTheme="majorHAnsi" w:eastAsiaTheme="majorEastAsia" w:hAnsiTheme="majorHAnsi" w:cstheme="majorBidi"/>
      <w:b/>
      <w:bCs/>
      <w:color w:val="365F91" w:themeColor="accent1" w:themeShade="BF"/>
      <w:sz w:val="28"/>
      <w:szCs w:val="28"/>
      <w:lang w:val="en-GB"/>
    </w:rPr>
  </w:style>
  <w:style w:type="character" w:customStyle="1" w:styleId="Heading2Char">
    <w:name w:val="Heading 2 Char"/>
    <w:basedOn w:val="DefaultParagraphFont"/>
    <w:link w:val="Heading2"/>
    <w:uiPriority w:val="9"/>
    <w:rsid w:val="00B34DD4"/>
    <w:rPr>
      <w:rFonts w:asciiTheme="majorHAnsi" w:eastAsiaTheme="majorEastAsia" w:hAnsiTheme="majorHAnsi" w:cstheme="majorBidi"/>
      <w:b/>
      <w:bCs/>
      <w:color w:val="4F81BD" w:themeColor="accent1"/>
      <w:sz w:val="26"/>
      <w:szCs w:val="26"/>
      <w:lang w:val="en-GB"/>
    </w:rPr>
  </w:style>
  <w:style w:type="paragraph" w:customStyle="1" w:styleId="doc-ti">
    <w:name w:val="doc-ti"/>
    <w:basedOn w:val="Normal"/>
    <w:rsid w:val="002028CA"/>
    <w:pPr>
      <w:spacing w:before="240" w:after="120"/>
      <w:jc w:val="center"/>
    </w:pPr>
    <w:rPr>
      <w:rFonts w:ascii="Times New Roman" w:hAnsi="Times New Roman"/>
      <w:b/>
      <w:bCs/>
      <w:sz w:val="24"/>
      <w:szCs w:val="24"/>
      <w:lang w:val="bg-BG" w:eastAsia="bg-BG"/>
    </w:rPr>
  </w:style>
  <w:style w:type="character" w:styleId="Hyperlink">
    <w:name w:val="Hyperlink"/>
    <w:basedOn w:val="DefaultParagraphFont"/>
    <w:uiPriority w:val="99"/>
    <w:unhideWhenUsed/>
    <w:rsid w:val="00404A8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25E"/>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3F0AE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34DD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A402A"/>
    <w:pPr>
      <w:ind w:left="720"/>
      <w:contextualSpacing/>
    </w:pPr>
  </w:style>
  <w:style w:type="character" w:styleId="CommentReference">
    <w:name w:val="annotation reference"/>
    <w:basedOn w:val="DefaultParagraphFont"/>
    <w:semiHidden/>
    <w:unhideWhenUsed/>
    <w:rsid w:val="00AA402A"/>
    <w:rPr>
      <w:sz w:val="16"/>
      <w:szCs w:val="16"/>
    </w:rPr>
  </w:style>
  <w:style w:type="paragraph" w:styleId="CommentText">
    <w:name w:val="annotation text"/>
    <w:basedOn w:val="Normal"/>
    <w:link w:val="CommentTextChar"/>
    <w:unhideWhenUsed/>
    <w:rsid w:val="00AA402A"/>
  </w:style>
  <w:style w:type="character" w:customStyle="1" w:styleId="CommentTextChar">
    <w:name w:val="Comment Text Char"/>
    <w:basedOn w:val="DefaultParagraphFont"/>
    <w:link w:val="CommentText"/>
    <w:rsid w:val="00AA402A"/>
    <w:rPr>
      <w:rFonts w:ascii="Arial" w:eastAsia="Times New Roman" w:hAnsi="Arial" w:cs="Times New Roman"/>
      <w:sz w:val="20"/>
      <w:szCs w:val="20"/>
      <w:lang w:val="en-GB"/>
    </w:rPr>
  </w:style>
  <w:style w:type="paragraph" w:styleId="BodyText">
    <w:name w:val="Body Text"/>
    <w:basedOn w:val="Normal"/>
    <w:link w:val="BodyTextChar"/>
    <w:unhideWhenUsed/>
    <w:rsid w:val="00AA402A"/>
    <w:pPr>
      <w:spacing w:after="120"/>
    </w:pPr>
  </w:style>
  <w:style w:type="character" w:customStyle="1" w:styleId="BodyTextChar">
    <w:name w:val="Body Text Char"/>
    <w:basedOn w:val="DefaultParagraphFont"/>
    <w:link w:val="BodyText"/>
    <w:rsid w:val="00AA402A"/>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AA402A"/>
    <w:rPr>
      <w:rFonts w:ascii="Tahoma" w:hAnsi="Tahoma" w:cs="Tahoma"/>
      <w:sz w:val="16"/>
      <w:szCs w:val="16"/>
    </w:rPr>
  </w:style>
  <w:style w:type="character" w:customStyle="1" w:styleId="BalloonTextChar">
    <w:name w:val="Balloon Text Char"/>
    <w:basedOn w:val="DefaultParagraphFont"/>
    <w:link w:val="BalloonText"/>
    <w:uiPriority w:val="99"/>
    <w:semiHidden/>
    <w:rsid w:val="00AA402A"/>
    <w:rPr>
      <w:rFonts w:ascii="Tahoma" w:eastAsia="Times New Roman" w:hAnsi="Tahoma" w:cs="Tahoma"/>
      <w:sz w:val="16"/>
      <w:szCs w:val="16"/>
      <w:lang w:val="en-GB"/>
    </w:rPr>
  </w:style>
  <w:style w:type="paragraph" w:customStyle="1" w:styleId="CM1">
    <w:name w:val="CM1"/>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CM3">
    <w:name w:val="CM3"/>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Default">
    <w:name w:val="Default"/>
    <w:rsid w:val="002A6D28"/>
    <w:pPr>
      <w:autoSpaceDE w:val="0"/>
      <w:autoSpaceDN w:val="0"/>
      <w:adjustRightInd w:val="0"/>
      <w:spacing w:after="0" w:line="240" w:lineRule="auto"/>
    </w:pPr>
    <w:rPr>
      <w:rFonts w:ascii="EUAlbertina" w:hAnsi="EUAlbertina" w:cs="EUAlbertina"/>
      <w:color w:val="000000"/>
      <w:sz w:val="24"/>
      <w:szCs w:val="24"/>
    </w:rPr>
  </w:style>
  <w:style w:type="paragraph" w:styleId="Caption">
    <w:name w:val="caption"/>
    <w:basedOn w:val="Normal"/>
    <w:next w:val="Normal"/>
    <w:qFormat/>
    <w:rsid w:val="000E130A"/>
    <w:pPr>
      <w:keepNext/>
      <w:keepLines/>
      <w:spacing w:before="120"/>
    </w:pPr>
    <w:rPr>
      <w:b/>
      <w:bCs/>
      <w:sz w:val="18"/>
      <w:szCs w:val="18"/>
    </w:rPr>
  </w:style>
  <w:style w:type="paragraph" w:styleId="FootnoteText">
    <w:name w:val="footnote text"/>
    <w:basedOn w:val="Normal"/>
    <w:link w:val="FootnoteTextChar"/>
    <w:uiPriority w:val="99"/>
    <w:semiHidden/>
    <w:unhideWhenUsed/>
    <w:rsid w:val="0025390F"/>
  </w:style>
  <w:style w:type="character" w:customStyle="1" w:styleId="FootnoteTextChar">
    <w:name w:val="Footnote Text Char"/>
    <w:basedOn w:val="DefaultParagraphFont"/>
    <w:link w:val="FootnoteText"/>
    <w:uiPriority w:val="99"/>
    <w:semiHidden/>
    <w:rsid w:val="0025390F"/>
    <w:rPr>
      <w:rFonts w:ascii="Arial" w:eastAsia="Times New Roman" w:hAnsi="Arial" w:cs="Times New Roman"/>
      <w:sz w:val="20"/>
      <w:szCs w:val="20"/>
      <w:lang w:val="en-GB"/>
    </w:rPr>
  </w:style>
  <w:style w:type="character" w:styleId="FootnoteReference">
    <w:name w:val="footnote reference"/>
    <w:basedOn w:val="DefaultParagraphFont"/>
    <w:uiPriority w:val="99"/>
    <w:semiHidden/>
    <w:unhideWhenUsed/>
    <w:rsid w:val="0025390F"/>
    <w:rPr>
      <w:vertAlign w:val="superscript"/>
    </w:rPr>
  </w:style>
  <w:style w:type="paragraph" w:styleId="Header">
    <w:name w:val="header"/>
    <w:basedOn w:val="Normal"/>
    <w:link w:val="HeaderChar"/>
    <w:unhideWhenUsed/>
    <w:rsid w:val="009C1720"/>
    <w:pPr>
      <w:tabs>
        <w:tab w:val="center" w:pos="4536"/>
        <w:tab w:val="right" w:pos="9072"/>
      </w:tabs>
    </w:pPr>
  </w:style>
  <w:style w:type="character" w:customStyle="1" w:styleId="HeaderChar">
    <w:name w:val="Header Char"/>
    <w:basedOn w:val="DefaultParagraphFont"/>
    <w:link w:val="Header"/>
    <w:rsid w:val="009C1720"/>
    <w:rPr>
      <w:rFonts w:ascii="Arial" w:eastAsia="Times New Roman" w:hAnsi="Arial" w:cs="Times New Roman"/>
      <w:sz w:val="20"/>
      <w:szCs w:val="20"/>
      <w:lang w:val="en-GB"/>
    </w:rPr>
  </w:style>
  <w:style w:type="paragraph" w:styleId="Footer">
    <w:name w:val="footer"/>
    <w:basedOn w:val="Normal"/>
    <w:link w:val="FooterChar"/>
    <w:uiPriority w:val="99"/>
    <w:unhideWhenUsed/>
    <w:rsid w:val="009C1720"/>
    <w:pPr>
      <w:tabs>
        <w:tab w:val="center" w:pos="4536"/>
        <w:tab w:val="right" w:pos="9072"/>
      </w:tabs>
    </w:pPr>
  </w:style>
  <w:style w:type="character" w:customStyle="1" w:styleId="FooterChar">
    <w:name w:val="Footer Char"/>
    <w:basedOn w:val="DefaultParagraphFont"/>
    <w:link w:val="Footer"/>
    <w:uiPriority w:val="99"/>
    <w:rsid w:val="009C1720"/>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838"/>
    <w:rPr>
      <w:b/>
      <w:bCs/>
    </w:rPr>
  </w:style>
  <w:style w:type="character" w:customStyle="1" w:styleId="CommentSubjectChar">
    <w:name w:val="Comment Subject Char"/>
    <w:basedOn w:val="CommentTextChar"/>
    <w:link w:val="CommentSubject"/>
    <w:uiPriority w:val="99"/>
    <w:semiHidden/>
    <w:rsid w:val="00DA3838"/>
    <w:rPr>
      <w:rFonts w:ascii="Arial" w:eastAsia="Times New Roman" w:hAnsi="Arial" w:cs="Times New Roman"/>
      <w:b/>
      <w:bCs/>
      <w:sz w:val="20"/>
      <w:szCs w:val="20"/>
      <w:lang w:val="en-GB"/>
    </w:rPr>
  </w:style>
  <w:style w:type="character" w:styleId="PageNumber">
    <w:name w:val="page number"/>
    <w:basedOn w:val="DefaultParagraphFont"/>
    <w:uiPriority w:val="99"/>
    <w:semiHidden/>
    <w:unhideWhenUsed/>
    <w:rsid w:val="00486CB5"/>
  </w:style>
  <w:style w:type="paragraph" w:styleId="Revision">
    <w:name w:val="Revision"/>
    <w:hidden/>
    <w:uiPriority w:val="99"/>
    <w:semiHidden/>
    <w:rsid w:val="002C5580"/>
    <w:pPr>
      <w:spacing w:after="0" w:line="240" w:lineRule="auto"/>
    </w:pPr>
    <w:rPr>
      <w:rFonts w:ascii="Arial" w:eastAsia="Times New Roman" w:hAnsi="Arial" w:cs="Times New Roman"/>
      <w:sz w:val="20"/>
      <w:szCs w:val="20"/>
      <w:lang w:val="en-GB"/>
    </w:rPr>
  </w:style>
  <w:style w:type="table" w:styleId="TableGrid">
    <w:name w:val="Table Grid"/>
    <w:basedOn w:val="TableNormal"/>
    <w:uiPriority w:val="59"/>
    <w:rsid w:val="00580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F0AE6"/>
    <w:rPr>
      <w:rFonts w:asciiTheme="majorHAnsi" w:eastAsiaTheme="majorEastAsia" w:hAnsiTheme="majorHAnsi" w:cstheme="majorBidi"/>
      <w:b/>
      <w:bCs/>
      <w:color w:val="365F91" w:themeColor="accent1" w:themeShade="BF"/>
      <w:sz w:val="28"/>
      <w:szCs w:val="28"/>
      <w:lang w:val="en-GB"/>
    </w:rPr>
  </w:style>
  <w:style w:type="character" w:customStyle="1" w:styleId="Heading2Char">
    <w:name w:val="Heading 2 Char"/>
    <w:basedOn w:val="DefaultParagraphFont"/>
    <w:link w:val="Heading2"/>
    <w:uiPriority w:val="9"/>
    <w:rsid w:val="00B34DD4"/>
    <w:rPr>
      <w:rFonts w:asciiTheme="majorHAnsi" w:eastAsiaTheme="majorEastAsia" w:hAnsiTheme="majorHAnsi" w:cstheme="majorBidi"/>
      <w:b/>
      <w:bCs/>
      <w:color w:val="4F81BD" w:themeColor="accent1"/>
      <w:sz w:val="26"/>
      <w:szCs w:val="26"/>
      <w:lang w:val="en-GB"/>
    </w:rPr>
  </w:style>
  <w:style w:type="paragraph" w:customStyle="1" w:styleId="doc-ti">
    <w:name w:val="doc-ti"/>
    <w:basedOn w:val="Normal"/>
    <w:rsid w:val="002028CA"/>
    <w:pPr>
      <w:spacing w:before="240" w:after="120"/>
      <w:jc w:val="center"/>
    </w:pPr>
    <w:rPr>
      <w:rFonts w:ascii="Times New Roman" w:hAnsi="Times New Roman"/>
      <w:b/>
      <w:bCs/>
      <w:sz w:val="24"/>
      <w:szCs w:val="24"/>
      <w:lang w:val="bg-BG" w:eastAsia="bg-BG"/>
    </w:rPr>
  </w:style>
  <w:style w:type="character" w:styleId="Hyperlink">
    <w:name w:val="Hyperlink"/>
    <w:basedOn w:val="DefaultParagraphFont"/>
    <w:uiPriority w:val="99"/>
    <w:unhideWhenUsed/>
    <w:rsid w:val="00404A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871112">
      <w:bodyDiv w:val="1"/>
      <w:marLeft w:val="390"/>
      <w:marRight w:val="39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minimis.minfin.bg/ReportBulstat.aspx" TargetMode="Externa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DE6650-AB98-4026-8ABE-93DF6D9F6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15</Pages>
  <Words>3897</Words>
  <Characters>22215</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26060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Vesselina Georgieva</dc:creator>
  <cp:lastModifiedBy>Viktoriya Nenkova</cp:lastModifiedBy>
  <cp:revision>5</cp:revision>
  <cp:lastPrinted>2015-08-07T07:39:00Z</cp:lastPrinted>
  <dcterms:created xsi:type="dcterms:W3CDTF">2015-08-26T10:58:00Z</dcterms:created>
  <dcterms:modified xsi:type="dcterms:W3CDTF">2015-08-26T12:00:00Z</dcterms:modified>
</cp:coreProperties>
</file>